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1D8163" w14:textId="77777777" w:rsidR="00D979A9" w:rsidRPr="003F16B1" w:rsidRDefault="003F16B1">
      <w:pPr>
        <w:rPr>
          <w:rFonts w:ascii="Tahoma" w:hAnsi="Tahoma" w:cs="Tahoma"/>
          <w:b/>
          <w:sz w:val="32"/>
          <w:szCs w:val="32"/>
        </w:rPr>
      </w:pPr>
      <w:bookmarkStart w:id="0" w:name="_Hlk510187439"/>
      <w:r w:rsidRPr="003F16B1">
        <w:rPr>
          <w:rFonts w:ascii="Tahoma" w:hAnsi="Tahoma" w:cs="Tahoma"/>
          <w:b/>
          <w:sz w:val="32"/>
          <w:szCs w:val="32"/>
        </w:rPr>
        <w:t xml:space="preserve">Why </w:t>
      </w:r>
      <w:r w:rsidR="005B2299">
        <w:rPr>
          <w:rFonts w:ascii="Tahoma" w:hAnsi="Tahoma" w:cs="Tahoma"/>
          <w:b/>
          <w:sz w:val="32"/>
          <w:szCs w:val="32"/>
        </w:rPr>
        <w:t>might</w:t>
      </w:r>
      <w:r w:rsidRPr="003F16B1">
        <w:rPr>
          <w:rFonts w:ascii="Tahoma" w:hAnsi="Tahoma" w:cs="Tahoma"/>
          <w:b/>
          <w:sz w:val="32"/>
          <w:szCs w:val="32"/>
        </w:rPr>
        <w:t xml:space="preserve"> Tudor kings and q</w:t>
      </w:r>
      <w:r w:rsidR="00CB7BCC" w:rsidRPr="003F16B1">
        <w:rPr>
          <w:rFonts w:ascii="Tahoma" w:hAnsi="Tahoma" w:cs="Tahoma"/>
          <w:b/>
          <w:sz w:val="32"/>
          <w:szCs w:val="32"/>
        </w:rPr>
        <w:t xml:space="preserve">ueens </w:t>
      </w:r>
      <w:r w:rsidR="005B2299">
        <w:rPr>
          <w:rFonts w:ascii="Tahoma" w:hAnsi="Tahoma" w:cs="Tahoma"/>
          <w:b/>
          <w:sz w:val="32"/>
          <w:szCs w:val="32"/>
        </w:rPr>
        <w:t xml:space="preserve">have </w:t>
      </w:r>
      <w:r w:rsidR="00CB7BCC" w:rsidRPr="003F16B1">
        <w:rPr>
          <w:rFonts w:ascii="Tahoma" w:hAnsi="Tahoma" w:cs="Tahoma"/>
          <w:b/>
          <w:sz w:val="32"/>
          <w:szCs w:val="32"/>
        </w:rPr>
        <w:t>take</w:t>
      </w:r>
      <w:r w:rsidR="005B2299">
        <w:rPr>
          <w:rFonts w:ascii="Tahoma" w:hAnsi="Tahoma" w:cs="Tahoma"/>
          <w:b/>
          <w:sz w:val="32"/>
          <w:szCs w:val="32"/>
        </w:rPr>
        <w:t>n</w:t>
      </w:r>
      <w:r w:rsidR="00CB7BCC" w:rsidRPr="003F16B1">
        <w:rPr>
          <w:rFonts w:ascii="Tahoma" w:hAnsi="Tahoma" w:cs="Tahoma"/>
          <w:b/>
          <w:sz w:val="32"/>
          <w:szCs w:val="32"/>
        </w:rPr>
        <w:t xml:space="preserve"> advice from fools?</w:t>
      </w:r>
    </w:p>
    <w:bookmarkEnd w:id="0"/>
    <w:p w14:paraId="15F9AADA" w14:textId="77777777" w:rsidR="00CB7BCC" w:rsidRDefault="00343869">
      <w:r>
        <w:rPr>
          <w:noProof/>
          <w:lang w:eastAsia="en-GB"/>
        </w:rPr>
        <w:drawing>
          <wp:anchor distT="0" distB="0" distL="114300" distR="114300" simplePos="0" relativeHeight="251659264" behindDoc="1" locked="0" layoutInCell="1" allowOverlap="1" wp14:anchorId="59BE839C" wp14:editId="7CCBE909">
            <wp:simplePos x="0" y="0"/>
            <wp:positionH relativeFrom="column">
              <wp:posOffset>-336550</wp:posOffset>
            </wp:positionH>
            <wp:positionV relativeFrom="paragraph">
              <wp:posOffset>170815</wp:posOffset>
            </wp:positionV>
            <wp:extent cx="6495415" cy="3286125"/>
            <wp:effectExtent l="0" t="0" r="635" b="9525"/>
            <wp:wrapTight wrapText="bothSides">
              <wp:wrapPolygon edited="0">
                <wp:start x="0" y="0"/>
                <wp:lineTo x="0" y="21537"/>
                <wp:lineTo x="21539" y="21537"/>
                <wp:lineTo x="21539" y="0"/>
                <wp:lineTo x="0" y="0"/>
              </wp:wrapPolygon>
            </wp:wrapTight>
            <wp:docPr id="3" name="Picture 3" descr="Image result for will somers and henry viii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ill somers and henry viii commons licen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95415" cy="3286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24303A" w14:textId="77777777" w:rsidR="00C51AC0" w:rsidRDefault="00C51AC0">
      <w:pPr>
        <w:rPr>
          <w:rFonts w:ascii="Tahoma" w:hAnsi="Tahoma" w:cs="Tahoma"/>
          <w:b/>
          <w:sz w:val="24"/>
          <w:szCs w:val="24"/>
        </w:rPr>
      </w:pPr>
    </w:p>
    <w:p w14:paraId="22DC3D0C" w14:textId="5A54E892" w:rsidR="00C51AC0" w:rsidRPr="00C51AC0" w:rsidRDefault="00C51AC0">
      <w:pPr>
        <w:rPr>
          <w:rFonts w:ascii="Tahoma" w:hAnsi="Tahoma" w:cs="Tahoma"/>
          <w:b/>
          <w:sz w:val="24"/>
          <w:szCs w:val="24"/>
        </w:rPr>
      </w:pPr>
      <w:r>
        <w:rPr>
          <w:rFonts w:ascii="Tahoma" w:hAnsi="Tahoma" w:cs="Tahoma"/>
          <w:b/>
          <w:sz w:val="24"/>
          <w:szCs w:val="24"/>
        </w:rPr>
        <w:t>What do these pictures reveal?</w:t>
      </w:r>
    </w:p>
    <w:p w14:paraId="23B60EC6" w14:textId="61876937" w:rsidR="00CB7BCC" w:rsidRPr="003F16B1" w:rsidRDefault="00CB7BCC">
      <w:pPr>
        <w:rPr>
          <w:rFonts w:ascii="Tahoma" w:hAnsi="Tahoma" w:cs="Tahoma"/>
          <w:sz w:val="24"/>
          <w:szCs w:val="24"/>
        </w:rPr>
      </w:pPr>
      <w:r w:rsidRPr="003F16B1">
        <w:rPr>
          <w:rFonts w:ascii="Tahoma" w:hAnsi="Tahoma" w:cs="Tahoma"/>
          <w:sz w:val="24"/>
          <w:szCs w:val="24"/>
        </w:rPr>
        <w:t>This image appears in classrooms and textbook</w:t>
      </w:r>
      <w:r w:rsidR="003F16B1">
        <w:rPr>
          <w:rFonts w:ascii="Tahoma" w:hAnsi="Tahoma" w:cs="Tahoma"/>
          <w:sz w:val="24"/>
          <w:szCs w:val="24"/>
        </w:rPr>
        <w:t>s around the country. Y</w:t>
      </w:r>
      <w:r w:rsidRPr="003F16B1">
        <w:rPr>
          <w:rFonts w:ascii="Tahoma" w:hAnsi="Tahoma" w:cs="Tahoma"/>
          <w:sz w:val="24"/>
          <w:szCs w:val="24"/>
        </w:rPr>
        <w:t>et we rarely notice the two characters hidden at the back of the picture. They are clearly important enough to</w:t>
      </w:r>
      <w:r w:rsidR="008D4232" w:rsidRPr="003F16B1">
        <w:rPr>
          <w:rFonts w:ascii="Tahoma" w:hAnsi="Tahoma" w:cs="Tahoma"/>
          <w:sz w:val="24"/>
          <w:szCs w:val="24"/>
        </w:rPr>
        <w:t xml:space="preserve"> the Tudors to</w:t>
      </w:r>
      <w:r w:rsidRPr="003F16B1">
        <w:rPr>
          <w:rFonts w:ascii="Tahoma" w:hAnsi="Tahoma" w:cs="Tahoma"/>
          <w:sz w:val="24"/>
          <w:szCs w:val="24"/>
        </w:rPr>
        <w:t xml:space="preserve"> appear in t</w:t>
      </w:r>
      <w:r w:rsidR="008D4232" w:rsidRPr="003F16B1">
        <w:rPr>
          <w:rFonts w:ascii="Tahoma" w:hAnsi="Tahoma" w:cs="Tahoma"/>
          <w:sz w:val="24"/>
          <w:szCs w:val="24"/>
        </w:rPr>
        <w:t>his painting of the family</w:t>
      </w:r>
      <w:r w:rsidRPr="003F16B1">
        <w:rPr>
          <w:rFonts w:ascii="Tahoma" w:hAnsi="Tahoma" w:cs="Tahoma"/>
          <w:sz w:val="24"/>
          <w:szCs w:val="24"/>
        </w:rPr>
        <w:t xml:space="preserve">. </w:t>
      </w:r>
      <w:r w:rsidR="008D4232" w:rsidRPr="003F16B1">
        <w:rPr>
          <w:rFonts w:ascii="Tahoma" w:hAnsi="Tahoma" w:cs="Tahoma"/>
          <w:sz w:val="24"/>
          <w:szCs w:val="24"/>
        </w:rPr>
        <w:t>But who are they and what was their relationship to the Tudors?</w:t>
      </w:r>
    </w:p>
    <w:p w14:paraId="1A618CEF" w14:textId="77777777" w:rsidR="008D4232" w:rsidRPr="003F16B1" w:rsidRDefault="008D4232">
      <w:pPr>
        <w:rPr>
          <w:rFonts w:ascii="Tahoma" w:hAnsi="Tahoma" w:cs="Tahoma"/>
          <w:sz w:val="24"/>
          <w:szCs w:val="24"/>
        </w:rPr>
      </w:pPr>
      <w:r w:rsidRPr="003F16B1">
        <w:rPr>
          <w:rFonts w:ascii="Tahoma" w:hAnsi="Tahoma" w:cs="Tahoma"/>
          <w:sz w:val="24"/>
          <w:szCs w:val="24"/>
        </w:rPr>
        <w:t>On the left</w:t>
      </w:r>
      <w:r w:rsidR="003F16B1">
        <w:rPr>
          <w:rFonts w:ascii="Tahoma" w:hAnsi="Tahoma" w:cs="Tahoma"/>
          <w:sz w:val="24"/>
          <w:szCs w:val="24"/>
        </w:rPr>
        <w:t>-</w:t>
      </w:r>
      <w:r w:rsidRPr="003F16B1">
        <w:rPr>
          <w:rFonts w:ascii="Tahoma" w:hAnsi="Tahoma" w:cs="Tahoma"/>
          <w:sz w:val="24"/>
          <w:szCs w:val="24"/>
        </w:rPr>
        <w:t xml:space="preserve">hand side is a woman who appears to be bald and who has a confused expression. She is thought to be ‘Jane the fool’ who had originally </w:t>
      </w:r>
      <w:r w:rsidR="003F16B1">
        <w:rPr>
          <w:rFonts w:ascii="Tahoma" w:hAnsi="Tahoma" w:cs="Tahoma"/>
          <w:sz w:val="24"/>
          <w:szCs w:val="24"/>
        </w:rPr>
        <w:t>‘</w:t>
      </w:r>
      <w:r w:rsidRPr="003F16B1">
        <w:rPr>
          <w:rFonts w:ascii="Tahoma" w:hAnsi="Tahoma" w:cs="Tahoma"/>
          <w:sz w:val="24"/>
          <w:szCs w:val="24"/>
        </w:rPr>
        <w:t>belonged</w:t>
      </w:r>
      <w:r w:rsidR="003F16B1">
        <w:rPr>
          <w:rFonts w:ascii="Tahoma" w:hAnsi="Tahoma" w:cs="Tahoma"/>
          <w:sz w:val="24"/>
          <w:szCs w:val="24"/>
        </w:rPr>
        <w:t>’</w:t>
      </w:r>
      <w:r w:rsidRPr="003F16B1">
        <w:rPr>
          <w:rFonts w:ascii="Tahoma" w:hAnsi="Tahoma" w:cs="Tahoma"/>
          <w:sz w:val="24"/>
          <w:szCs w:val="24"/>
        </w:rPr>
        <w:t xml:space="preserve"> to Anne Boleyn and then was passed to Mary Tudor and finally to Katherine Parr.  Jane was probably what the Tudors termed a ‘natural fool’. Today we would </w:t>
      </w:r>
      <w:r w:rsidR="003F16B1">
        <w:rPr>
          <w:rFonts w:ascii="Tahoma" w:hAnsi="Tahoma" w:cs="Tahoma"/>
          <w:sz w:val="24"/>
          <w:szCs w:val="24"/>
        </w:rPr>
        <w:t>describe</w:t>
      </w:r>
      <w:r w:rsidRPr="003F16B1">
        <w:rPr>
          <w:rFonts w:ascii="Tahoma" w:hAnsi="Tahoma" w:cs="Tahoma"/>
          <w:sz w:val="24"/>
          <w:szCs w:val="24"/>
        </w:rPr>
        <w:t xml:space="preserve"> </w:t>
      </w:r>
      <w:r w:rsidR="003F16B1">
        <w:rPr>
          <w:rFonts w:ascii="Tahoma" w:hAnsi="Tahoma" w:cs="Tahoma"/>
          <w:sz w:val="24"/>
          <w:szCs w:val="24"/>
        </w:rPr>
        <w:t>Jane</w:t>
      </w:r>
      <w:r w:rsidRPr="003F16B1">
        <w:rPr>
          <w:rFonts w:ascii="Tahoma" w:hAnsi="Tahoma" w:cs="Tahoma"/>
          <w:sz w:val="24"/>
          <w:szCs w:val="24"/>
        </w:rPr>
        <w:t xml:space="preserve"> </w:t>
      </w:r>
      <w:r w:rsidR="003F16B1">
        <w:rPr>
          <w:rFonts w:ascii="Tahoma" w:hAnsi="Tahoma" w:cs="Tahoma"/>
          <w:sz w:val="24"/>
          <w:szCs w:val="24"/>
        </w:rPr>
        <w:t xml:space="preserve">as </w:t>
      </w:r>
      <w:r w:rsidRPr="003F16B1">
        <w:rPr>
          <w:rFonts w:ascii="Tahoma" w:hAnsi="Tahoma" w:cs="Tahoma"/>
          <w:sz w:val="24"/>
          <w:szCs w:val="24"/>
        </w:rPr>
        <w:t xml:space="preserve">a person with learning disabilities. On the right of the picture is another fool. This man is believed to be Will Somers who enjoyed a close relationship with Henry throughout the King’s reign. </w:t>
      </w:r>
      <w:r w:rsidR="0089191E" w:rsidRPr="003F16B1">
        <w:rPr>
          <w:rFonts w:ascii="Tahoma" w:hAnsi="Tahoma" w:cs="Tahoma"/>
          <w:sz w:val="24"/>
          <w:szCs w:val="24"/>
        </w:rPr>
        <w:t>Will is pictured with his pet mon</w:t>
      </w:r>
      <w:r w:rsidR="003F16B1">
        <w:rPr>
          <w:rFonts w:ascii="Tahoma" w:hAnsi="Tahoma" w:cs="Tahoma"/>
          <w:sz w:val="24"/>
          <w:szCs w:val="24"/>
        </w:rPr>
        <w:t>key who is picking lice from Will’s</w:t>
      </w:r>
      <w:r w:rsidR="0089191E" w:rsidRPr="003F16B1">
        <w:rPr>
          <w:rFonts w:ascii="Tahoma" w:hAnsi="Tahoma" w:cs="Tahoma"/>
          <w:sz w:val="24"/>
          <w:szCs w:val="24"/>
        </w:rPr>
        <w:t xml:space="preserve"> head.</w:t>
      </w:r>
      <w:r w:rsidR="00B96351" w:rsidRPr="003F16B1">
        <w:rPr>
          <w:rFonts w:ascii="Tahoma" w:hAnsi="Tahoma" w:cs="Tahoma"/>
          <w:sz w:val="24"/>
          <w:szCs w:val="24"/>
        </w:rPr>
        <w:t xml:space="preserve"> </w:t>
      </w:r>
      <w:r w:rsidRPr="003F16B1">
        <w:rPr>
          <w:rFonts w:ascii="Tahoma" w:hAnsi="Tahoma" w:cs="Tahoma"/>
          <w:sz w:val="24"/>
          <w:szCs w:val="24"/>
        </w:rPr>
        <w:t xml:space="preserve">Will is also believed to </w:t>
      </w:r>
      <w:r w:rsidR="005B2299">
        <w:rPr>
          <w:rFonts w:ascii="Tahoma" w:hAnsi="Tahoma" w:cs="Tahoma"/>
          <w:sz w:val="24"/>
          <w:szCs w:val="24"/>
        </w:rPr>
        <w:t xml:space="preserve">have </w:t>
      </w:r>
      <w:r w:rsidRPr="003F16B1">
        <w:rPr>
          <w:rFonts w:ascii="Tahoma" w:hAnsi="Tahoma" w:cs="Tahoma"/>
          <w:sz w:val="24"/>
          <w:szCs w:val="24"/>
        </w:rPr>
        <w:t>be</w:t>
      </w:r>
      <w:r w:rsidR="005B2299">
        <w:rPr>
          <w:rFonts w:ascii="Tahoma" w:hAnsi="Tahoma" w:cs="Tahoma"/>
          <w:sz w:val="24"/>
          <w:szCs w:val="24"/>
        </w:rPr>
        <w:t>en</w:t>
      </w:r>
      <w:r w:rsidRPr="003F16B1">
        <w:rPr>
          <w:rFonts w:ascii="Tahoma" w:hAnsi="Tahoma" w:cs="Tahoma"/>
          <w:sz w:val="24"/>
          <w:szCs w:val="24"/>
        </w:rPr>
        <w:t xml:space="preserve"> a natural fool who made Henry laugh and offered him truthful observations when nobody else dared to</w:t>
      </w:r>
      <w:r w:rsidR="003F16B1">
        <w:rPr>
          <w:rFonts w:ascii="Tahoma" w:hAnsi="Tahoma" w:cs="Tahoma"/>
          <w:sz w:val="24"/>
          <w:szCs w:val="24"/>
        </w:rPr>
        <w:t xml:space="preserve"> do so</w:t>
      </w:r>
      <w:r w:rsidRPr="003F16B1">
        <w:rPr>
          <w:rFonts w:ascii="Tahoma" w:hAnsi="Tahoma" w:cs="Tahoma"/>
          <w:sz w:val="24"/>
          <w:szCs w:val="24"/>
        </w:rPr>
        <w:t xml:space="preserve">. Both Will and Jane were given an allowance for clothing and care. </w:t>
      </w:r>
      <w:r w:rsidR="004178FC" w:rsidRPr="003F16B1">
        <w:rPr>
          <w:rFonts w:ascii="Tahoma" w:hAnsi="Tahoma" w:cs="Tahoma"/>
          <w:sz w:val="24"/>
          <w:szCs w:val="24"/>
        </w:rPr>
        <w:t xml:space="preserve">Their heads were shaved to show they had the job of court jester. </w:t>
      </w:r>
      <w:r w:rsidR="005B2299">
        <w:rPr>
          <w:rFonts w:ascii="Tahoma" w:hAnsi="Tahoma" w:cs="Tahoma"/>
          <w:sz w:val="24"/>
          <w:szCs w:val="24"/>
        </w:rPr>
        <w:t>We know that, a</w:t>
      </w:r>
      <w:r w:rsidRPr="003F16B1">
        <w:rPr>
          <w:rFonts w:ascii="Tahoma" w:hAnsi="Tahoma" w:cs="Tahoma"/>
          <w:sz w:val="24"/>
          <w:szCs w:val="24"/>
        </w:rPr>
        <w:t>s Henry grew older</w:t>
      </w:r>
      <w:r w:rsidR="005B2299">
        <w:rPr>
          <w:rFonts w:ascii="Tahoma" w:hAnsi="Tahoma" w:cs="Tahoma"/>
          <w:sz w:val="24"/>
          <w:szCs w:val="24"/>
        </w:rPr>
        <w:t>,</w:t>
      </w:r>
      <w:r w:rsidRPr="003F16B1">
        <w:rPr>
          <w:rFonts w:ascii="Tahoma" w:hAnsi="Tahoma" w:cs="Tahoma"/>
          <w:sz w:val="24"/>
          <w:szCs w:val="24"/>
        </w:rPr>
        <w:t xml:space="preserve"> and became more and more bad tempered as </w:t>
      </w:r>
      <w:r w:rsidR="0089191E" w:rsidRPr="003F16B1">
        <w:rPr>
          <w:rFonts w:ascii="Tahoma" w:hAnsi="Tahoma" w:cs="Tahoma"/>
          <w:sz w:val="24"/>
          <w:szCs w:val="24"/>
        </w:rPr>
        <w:t>the result of the pain in his</w:t>
      </w:r>
      <w:r w:rsidRPr="003F16B1">
        <w:rPr>
          <w:rFonts w:ascii="Tahoma" w:hAnsi="Tahoma" w:cs="Tahoma"/>
          <w:sz w:val="24"/>
          <w:szCs w:val="24"/>
        </w:rPr>
        <w:t xml:space="preserve"> ulcerous leg</w:t>
      </w:r>
      <w:r w:rsidR="003F16B1">
        <w:rPr>
          <w:rFonts w:ascii="Tahoma" w:hAnsi="Tahoma" w:cs="Tahoma"/>
          <w:sz w:val="24"/>
          <w:szCs w:val="24"/>
        </w:rPr>
        <w:t>,</w:t>
      </w:r>
      <w:r w:rsidRPr="003F16B1">
        <w:rPr>
          <w:rFonts w:ascii="Tahoma" w:hAnsi="Tahoma" w:cs="Tahoma"/>
          <w:sz w:val="24"/>
          <w:szCs w:val="24"/>
        </w:rPr>
        <w:t xml:space="preserve"> he </w:t>
      </w:r>
      <w:r w:rsidR="0089191E" w:rsidRPr="003F16B1">
        <w:rPr>
          <w:rFonts w:ascii="Tahoma" w:hAnsi="Tahoma" w:cs="Tahoma"/>
          <w:sz w:val="24"/>
          <w:szCs w:val="24"/>
        </w:rPr>
        <w:t xml:space="preserve">relied more and more on Will to make him laugh. </w:t>
      </w:r>
    </w:p>
    <w:p w14:paraId="2B687FD9" w14:textId="77777777" w:rsidR="00343869" w:rsidRDefault="00343869">
      <w:pPr>
        <w:rPr>
          <w:rFonts w:ascii="Tahoma" w:hAnsi="Tahoma" w:cs="Tahoma"/>
          <w:sz w:val="24"/>
          <w:szCs w:val="24"/>
        </w:rPr>
      </w:pPr>
    </w:p>
    <w:p w14:paraId="62FD6532" w14:textId="77777777" w:rsidR="00343869" w:rsidRDefault="00343869">
      <w:pPr>
        <w:rPr>
          <w:rFonts w:ascii="Tahoma" w:hAnsi="Tahoma" w:cs="Tahoma"/>
          <w:sz w:val="24"/>
          <w:szCs w:val="24"/>
        </w:rPr>
      </w:pPr>
    </w:p>
    <w:p w14:paraId="2E20264D" w14:textId="0D86053B" w:rsidR="008D4232" w:rsidRDefault="00343869">
      <w:pPr>
        <w:rPr>
          <w:rFonts w:ascii="Tahoma" w:hAnsi="Tahoma" w:cs="Tahoma"/>
          <w:sz w:val="24"/>
          <w:szCs w:val="24"/>
        </w:rPr>
      </w:pPr>
      <w:r w:rsidRPr="003F16B1">
        <w:rPr>
          <w:rFonts w:ascii="Tahoma" w:hAnsi="Tahoma" w:cs="Tahoma"/>
          <w:noProof/>
          <w:sz w:val="24"/>
          <w:szCs w:val="24"/>
          <w:lang w:eastAsia="en-GB"/>
        </w:rPr>
        <w:drawing>
          <wp:anchor distT="0" distB="0" distL="114300" distR="114300" simplePos="0" relativeHeight="251661312" behindDoc="1" locked="0" layoutInCell="1" allowOverlap="1" wp14:anchorId="35B7F7A8" wp14:editId="6DA4A565">
            <wp:simplePos x="0" y="0"/>
            <wp:positionH relativeFrom="margin">
              <wp:align>left</wp:align>
            </wp:positionH>
            <wp:positionV relativeFrom="paragraph">
              <wp:posOffset>12365</wp:posOffset>
            </wp:positionV>
            <wp:extent cx="3242945" cy="3441700"/>
            <wp:effectExtent l="0" t="0" r="0" b="6350"/>
            <wp:wrapTight wrapText="bothSides">
              <wp:wrapPolygon edited="0">
                <wp:start x="0" y="0"/>
                <wp:lineTo x="0" y="21520"/>
                <wp:lineTo x="21444" y="21520"/>
                <wp:lineTo x="21444" y="0"/>
                <wp:lineTo x="0" y="0"/>
              </wp:wrapPolygon>
            </wp:wrapTight>
            <wp:docPr id="2" name="Picture 2" descr="File:Henry VIII playing har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Henry VIII playing harp.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2945" cy="3441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191E" w:rsidRPr="003F16B1">
        <w:rPr>
          <w:rFonts w:ascii="Tahoma" w:hAnsi="Tahoma" w:cs="Tahoma"/>
          <w:sz w:val="24"/>
          <w:szCs w:val="24"/>
        </w:rPr>
        <w:t>Th</w:t>
      </w:r>
      <w:r w:rsidR="00C51AC0">
        <w:rPr>
          <w:rFonts w:ascii="Tahoma" w:hAnsi="Tahoma" w:cs="Tahoma"/>
          <w:sz w:val="24"/>
          <w:szCs w:val="24"/>
        </w:rPr>
        <w:t>is</w:t>
      </w:r>
      <w:r w:rsidR="0089191E" w:rsidRPr="003F16B1">
        <w:rPr>
          <w:rFonts w:ascii="Tahoma" w:hAnsi="Tahoma" w:cs="Tahoma"/>
          <w:sz w:val="24"/>
          <w:szCs w:val="24"/>
        </w:rPr>
        <w:t xml:space="preserve"> image shows an aged</w:t>
      </w:r>
      <w:r w:rsidR="003F16B1">
        <w:rPr>
          <w:rFonts w:ascii="Tahoma" w:hAnsi="Tahoma" w:cs="Tahoma"/>
          <w:sz w:val="24"/>
          <w:szCs w:val="24"/>
        </w:rPr>
        <w:t xml:space="preserve"> King Henry with only Will for company</w:t>
      </w:r>
      <w:r w:rsidR="0089191E" w:rsidRPr="003F16B1">
        <w:rPr>
          <w:rFonts w:ascii="Tahoma" w:hAnsi="Tahoma" w:cs="Tahoma"/>
          <w:sz w:val="24"/>
          <w:szCs w:val="24"/>
        </w:rPr>
        <w:t>.</w:t>
      </w:r>
      <w:r w:rsidR="0089191E" w:rsidRPr="003F16B1">
        <w:rPr>
          <w:rFonts w:ascii="Tahoma" w:hAnsi="Tahoma" w:cs="Tahoma"/>
          <w:noProof/>
          <w:sz w:val="24"/>
          <w:szCs w:val="24"/>
          <w:lang w:eastAsia="en-GB"/>
        </w:rPr>
        <w:t xml:space="preserve"> </w:t>
      </w:r>
      <w:r w:rsidR="0089191E" w:rsidRPr="003F16B1">
        <w:rPr>
          <w:rFonts w:ascii="Tahoma" w:hAnsi="Tahoma" w:cs="Tahoma"/>
          <w:sz w:val="24"/>
          <w:szCs w:val="24"/>
        </w:rPr>
        <w:t>Clearly, the fools were a very important part of the Tudor household</w:t>
      </w:r>
      <w:r w:rsidR="003F16B1">
        <w:rPr>
          <w:rFonts w:ascii="Tahoma" w:hAnsi="Tahoma" w:cs="Tahoma"/>
          <w:sz w:val="24"/>
          <w:szCs w:val="24"/>
        </w:rPr>
        <w:t xml:space="preserve">. They seem to have been </w:t>
      </w:r>
      <w:r w:rsidR="0089191E" w:rsidRPr="003F16B1">
        <w:rPr>
          <w:rFonts w:ascii="Tahoma" w:hAnsi="Tahoma" w:cs="Tahoma"/>
          <w:sz w:val="24"/>
          <w:szCs w:val="24"/>
        </w:rPr>
        <w:t>exempt from punishment</w:t>
      </w:r>
      <w:r w:rsidR="003F16B1">
        <w:rPr>
          <w:rFonts w:ascii="Tahoma" w:hAnsi="Tahoma" w:cs="Tahoma"/>
          <w:sz w:val="24"/>
          <w:szCs w:val="24"/>
        </w:rPr>
        <w:t>,</w:t>
      </w:r>
      <w:r w:rsidR="0089191E" w:rsidRPr="003F16B1">
        <w:rPr>
          <w:rFonts w:ascii="Tahoma" w:hAnsi="Tahoma" w:cs="Tahoma"/>
          <w:sz w:val="24"/>
          <w:szCs w:val="24"/>
        </w:rPr>
        <w:t xml:space="preserve"> however outrageous their behaviour. (Henry </w:t>
      </w:r>
      <w:r w:rsidR="005B2299">
        <w:rPr>
          <w:rFonts w:ascii="Tahoma" w:hAnsi="Tahoma" w:cs="Tahoma"/>
          <w:sz w:val="24"/>
          <w:szCs w:val="24"/>
        </w:rPr>
        <w:t xml:space="preserve">probably </w:t>
      </w:r>
      <w:r w:rsidR="0089191E" w:rsidRPr="003F16B1">
        <w:rPr>
          <w:rFonts w:ascii="Tahoma" w:hAnsi="Tahoma" w:cs="Tahoma"/>
          <w:sz w:val="24"/>
          <w:szCs w:val="24"/>
        </w:rPr>
        <w:t>only threaten</w:t>
      </w:r>
      <w:r w:rsidR="003F16B1">
        <w:rPr>
          <w:rFonts w:ascii="Tahoma" w:hAnsi="Tahoma" w:cs="Tahoma"/>
          <w:sz w:val="24"/>
          <w:szCs w:val="24"/>
        </w:rPr>
        <w:t>ed</w:t>
      </w:r>
      <w:r w:rsidR="0089191E" w:rsidRPr="003F16B1">
        <w:rPr>
          <w:rFonts w:ascii="Tahoma" w:hAnsi="Tahoma" w:cs="Tahoma"/>
          <w:sz w:val="24"/>
          <w:szCs w:val="24"/>
        </w:rPr>
        <w:t xml:space="preserve"> to kill Will once</w:t>
      </w:r>
      <w:r w:rsidR="005B2299">
        <w:rPr>
          <w:rFonts w:ascii="Tahoma" w:hAnsi="Tahoma" w:cs="Tahoma"/>
          <w:sz w:val="24"/>
          <w:szCs w:val="24"/>
        </w:rPr>
        <w:t xml:space="preserve"> - when he wa</w:t>
      </w:r>
      <w:r w:rsidR="0089191E" w:rsidRPr="003F16B1">
        <w:rPr>
          <w:rFonts w:ascii="Tahoma" w:hAnsi="Tahoma" w:cs="Tahoma"/>
          <w:sz w:val="24"/>
          <w:szCs w:val="24"/>
        </w:rPr>
        <w:t>s rude to Anne Boleyn!)  What does the Tudors</w:t>
      </w:r>
      <w:r w:rsidR="003F16B1">
        <w:rPr>
          <w:rFonts w:ascii="Tahoma" w:hAnsi="Tahoma" w:cs="Tahoma"/>
          <w:sz w:val="24"/>
          <w:szCs w:val="24"/>
        </w:rPr>
        <w:t>’</w:t>
      </w:r>
      <w:r w:rsidR="0089191E" w:rsidRPr="003F16B1">
        <w:rPr>
          <w:rFonts w:ascii="Tahoma" w:hAnsi="Tahoma" w:cs="Tahoma"/>
          <w:sz w:val="24"/>
          <w:szCs w:val="24"/>
        </w:rPr>
        <w:t xml:space="preserve"> relationship with their fools reveal about their attitudes to people with learning disability?</w:t>
      </w:r>
      <w:r w:rsidR="00B96351" w:rsidRPr="003F16B1">
        <w:rPr>
          <w:rFonts w:ascii="Tahoma" w:hAnsi="Tahoma" w:cs="Tahoma"/>
          <w:sz w:val="24"/>
          <w:szCs w:val="24"/>
        </w:rPr>
        <w:t xml:space="preserve"> Firstly, it shows that the Tudors recognised that some people had learning disabilities and were beginning to categorise type</w:t>
      </w:r>
      <w:r w:rsidR="003F16B1">
        <w:rPr>
          <w:rFonts w:ascii="Tahoma" w:hAnsi="Tahoma" w:cs="Tahoma"/>
          <w:sz w:val="24"/>
          <w:szCs w:val="24"/>
        </w:rPr>
        <w:t>s</w:t>
      </w:r>
      <w:r w:rsidR="00B96351" w:rsidRPr="003F16B1">
        <w:rPr>
          <w:rFonts w:ascii="Tahoma" w:hAnsi="Tahoma" w:cs="Tahoma"/>
          <w:sz w:val="24"/>
          <w:szCs w:val="24"/>
        </w:rPr>
        <w:t xml:space="preserve"> of disability</w:t>
      </w:r>
      <w:r w:rsidR="005B2299">
        <w:rPr>
          <w:rFonts w:ascii="Tahoma" w:hAnsi="Tahoma" w:cs="Tahoma"/>
          <w:sz w:val="24"/>
          <w:szCs w:val="24"/>
        </w:rPr>
        <w:t xml:space="preserve">. </w:t>
      </w:r>
      <w:r w:rsidR="004178FC" w:rsidRPr="003F16B1">
        <w:rPr>
          <w:rFonts w:ascii="Tahoma" w:hAnsi="Tahoma" w:cs="Tahoma"/>
          <w:sz w:val="24"/>
          <w:szCs w:val="24"/>
        </w:rPr>
        <w:t xml:space="preserve">Jane and Will are </w:t>
      </w:r>
      <w:r w:rsidR="003F16B1">
        <w:rPr>
          <w:rFonts w:ascii="Tahoma" w:hAnsi="Tahoma" w:cs="Tahoma"/>
          <w:sz w:val="24"/>
          <w:szCs w:val="24"/>
        </w:rPr>
        <w:t>described as natural fools</w:t>
      </w:r>
      <w:r w:rsidR="004178FC" w:rsidRPr="003F16B1">
        <w:rPr>
          <w:rFonts w:ascii="Tahoma" w:hAnsi="Tahoma" w:cs="Tahoma"/>
          <w:sz w:val="24"/>
          <w:szCs w:val="24"/>
        </w:rPr>
        <w:t xml:space="preserve"> suggesting they </w:t>
      </w:r>
      <w:r w:rsidR="003F16B1">
        <w:rPr>
          <w:rFonts w:ascii="Tahoma" w:hAnsi="Tahoma" w:cs="Tahoma"/>
          <w:sz w:val="24"/>
          <w:szCs w:val="24"/>
        </w:rPr>
        <w:t>were</w:t>
      </w:r>
      <w:r w:rsidR="004178FC" w:rsidRPr="003F16B1">
        <w:rPr>
          <w:rFonts w:ascii="Tahoma" w:hAnsi="Tahoma" w:cs="Tahoma"/>
          <w:sz w:val="24"/>
          <w:szCs w:val="24"/>
        </w:rPr>
        <w:t xml:space="preserve"> born with their disabilities.</w:t>
      </w:r>
      <w:r w:rsidR="00B96351" w:rsidRPr="003F16B1">
        <w:rPr>
          <w:rFonts w:ascii="Tahoma" w:hAnsi="Tahoma" w:cs="Tahoma"/>
          <w:sz w:val="24"/>
          <w:szCs w:val="24"/>
        </w:rPr>
        <w:t xml:space="preserve"> It also reveals that people with learning disabilities were integrated into society rather than shut away. </w:t>
      </w:r>
      <w:r w:rsidR="0089191E" w:rsidRPr="003F16B1">
        <w:rPr>
          <w:rFonts w:ascii="Tahoma" w:hAnsi="Tahoma" w:cs="Tahoma"/>
          <w:sz w:val="24"/>
          <w:szCs w:val="24"/>
        </w:rPr>
        <w:t xml:space="preserve">It seems that the kings and queens used the fools for companionship. They were established members of the household and continued to be cared for despite a change of king or queen. </w:t>
      </w:r>
      <w:r w:rsidR="005B2299">
        <w:rPr>
          <w:rFonts w:ascii="Tahoma" w:hAnsi="Tahoma" w:cs="Tahoma"/>
          <w:sz w:val="24"/>
          <w:szCs w:val="24"/>
        </w:rPr>
        <w:t>It seems that</w:t>
      </w:r>
      <w:r w:rsidR="0089191E" w:rsidRPr="003F16B1">
        <w:rPr>
          <w:rFonts w:ascii="Tahoma" w:hAnsi="Tahoma" w:cs="Tahoma"/>
          <w:sz w:val="24"/>
          <w:szCs w:val="24"/>
        </w:rPr>
        <w:t xml:space="preserve"> the natural fool had the ability to speak the truth</w:t>
      </w:r>
      <w:r w:rsidR="003F16B1">
        <w:rPr>
          <w:rFonts w:ascii="Tahoma" w:hAnsi="Tahoma" w:cs="Tahoma"/>
          <w:sz w:val="24"/>
          <w:szCs w:val="24"/>
        </w:rPr>
        <w:t xml:space="preserve"> to the monarch</w:t>
      </w:r>
      <w:r w:rsidR="0089191E" w:rsidRPr="003F16B1">
        <w:rPr>
          <w:rFonts w:ascii="Tahoma" w:hAnsi="Tahoma" w:cs="Tahoma"/>
          <w:sz w:val="24"/>
          <w:szCs w:val="24"/>
        </w:rPr>
        <w:t xml:space="preserve"> in a way that other people could</w:t>
      </w:r>
      <w:r w:rsidR="005B2299">
        <w:rPr>
          <w:rFonts w:ascii="Tahoma" w:hAnsi="Tahoma" w:cs="Tahoma"/>
          <w:sz w:val="24"/>
          <w:szCs w:val="24"/>
        </w:rPr>
        <w:t xml:space="preserve"> not</w:t>
      </w:r>
      <w:r w:rsidR="0016663A" w:rsidRPr="003F16B1">
        <w:rPr>
          <w:rFonts w:ascii="Tahoma" w:hAnsi="Tahoma" w:cs="Tahoma"/>
          <w:sz w:val="24"/>
          <w:szCs w:val="24"/>
        </w:rPr>
        <w:t>.</w:t>
      </w:r>
      <w:r w:rsidR="003F16B1">
        <w:rPr>
          <w:rFonts w:ascii="Tahoma" w:hAnsi="Tahoma" w:cs="Tahoma"/>
          <w:sz w:val="24"/>
          <w:szCs w:val="24"/>
        </w:rPr>
        <w:t xml:space="preserve"> Perhaps this was refreshing in a court full of people trying to flatter to win favour.</w:t>
      </w:r>
      <w:r w:rsidR="0016663A" w:rsidRPr="003F16B1">
        <w:rPr>
          <w:rFonts w:ascii="Tahoma" w:hAnsi="Tahoma" w:cs="Tahoma"/>
          <w:sz w:val="24"/>
          <w:szCs w:val="24"/>
        </w:rPr>
        <w:t xml:space="preserve"> The</w:t>
      </w:r>
      <w:r w:rsidR="003F16B1">
        <w:rPr>
          <w:rFonts w:ascii="Tahoma" w:hAnsi="Tahoma" w:cs="Tahoma"/>
          <w:sz w:val="24"/>
          <w:szCs w:val="24"/>
        </w:rPr>
        <w:t xml:space="preserve"> fools were probably thought to be </w:t>
      </w:r>
      <w:r w:rsidR="0016663A" w:rsidRPr="003F16B1">
        <w:rPr>
          <w:rFonts w:ascii="Tahoma" w:hAnsi="Tahoma" w:cs="Tahoma"/>
          <w:sz w:val="24"/>
          <w:szCs w:val="24"/>
        </w:rPr>
        <w:t>innocent</w:t>
      </w:r>
      <w:r w:rsidR="003F16B1">
        <w:rPr>
          <w:rFonts w:ascii="Tahoma" w:hAnsi="Tahoma" w:cs="Tahoma"/>
          <w:sz w:val="24"/>
          <w:szCs w:val="24"/>
        </w:rPr>
        <w:t xml:space="preserve">, childlike and therefore </w:t>
      </w:r>
      <w:r w:rsidR="0016663A" w:rsidRPr="003F16B1">
        <w:rPr>
          <w:rFonts w:ascii="Tahoma" w:hAnsi="Tahoma" w:cs="Tahoma"/>
          <w:sz w:val="24"/>
          <w:szCs w:val="24"/>
        </w:rPr>
        <w:t>closer to God than others.</w:t>
      </w:r>
    </w:p>
    <w:p w14:paraId="226A2A79" w14:textId="77777777" w:rsidR="00343869" w:rsidRDefault="00343869">
      <w:pPr>
        <w:rPr>
          <w:rFonts w:ascii="Tahoma" w:hAnsi="Tahoma" w:cs="Tahoma"/>
          <w:b/>
          <w:sz w:val="24"/>
          <w:szCs w:val="24"/>
        </w:rPr>
      </w:pPr>
    </w:p>
    <w:p w14:paraId="5DEC16E8" w14:textId="77777777" w:rsidR="003F16B1" w:rsidRDefault="003F16B1">
      <w:pPr>
        <w:rPr>
          <w:rFonts w:ascii="Tahoma" w:hAnsi="Tahoma" w:cs="Tahoma"/>
          <w:b/>
          <w:sz w:val="24"/>
          <w:szCs w:val="24"/>
        </w:rPr>
      </w:pPr>
      <w:r>
        <w:rPr>
          <w:rFonts w:ascii="Tahoma" w:hAnsi="Tahoma" w:cs="Tahoma"/>
          <w:b/>
          <w:sz w:val="24"/>
          <w:szCs w:val="24"/>
        </w:rPr>
        <w:t>THINK!</w:t>
      </w:r>
    </w:p>
    <w:p w14:paraId="4537AFE7" w14:textId="77777777" w:rsidR="003F16B1" w:rsidRDefault="003F16B1" w:rsidP="003F16B1">
      <w:pPr>
        <w:pStyle w:val="ListParagraph"/>
        <w:numPr>
          <w:ilvl w:val="0"/>
          <w:numId w:val="1"/>
        </w:numPr>
        <w:rPr>
          <w:rFonts w:ascii="Tahoma" w:hAnsi="Tahoma" w:cs="Tahoma"/>
          <w:sz w:val="24"/>
          <w:szCs w:val="24"/>
        </w:rPr>
      </w:pPr>
      <w:r>
        <w:rPr>
          <w:rFonts w:ascii="Tahoma" w:hAnsi="Tahoma" w:cs="Tahoma"/>
          <w:sz w:val="24"/>
          <w:szCs w:val="24"/>
        </w:rPr>
        <w:t xml:space="preserve">How many reasons </w:t>
      </w:r>
      <w:r w:rsidR="005B2299">
        <w:rPr>
          <w:rFonts w:ascii="Tahoma" w:hAnsi="Tahoma" w:cs="Tahoma"/>
          <w:sz w:val="24"/>
          <w:szCs w:val="24"/>
        </w:rPr>
        <w:t xml:space="preserve">connected to the question </w:t>
      </w:r>
      <w:r>
        <w:rPr>
          <w:rFonts w:ascii="Tahoma" w:hAnsi="Tahoma" w:cs="Tahoma"/>
          <w:sz w:val="24"/>
          <w:szCs w:val="24"/>
        </w:rPr>
        <w:t>can you find in the text above?</w:t>
      </w:r>
    </w:p>
    <w:p w14:paraId="046400CC" w14:textId="77777777" w:rsidR="003F16B1" w:rsidRPr="003F16B1" w:rsidRDefault="003F16B1" w:rsidP="003F16B1">
      <w:pPr>
        <w:pStyle w:val="ListParagraph"/>
        <w:numPr>
          <w:ilvl w:val="0"/>
          <w:numId w:val="1"/>
        </w:numPr>
        <w:rPr>
          <w:rFonts w:ascii="Tahoma" w:hAnsi="Tahoma" w:cs="Tahoma"/>
          <w:sz w:val="24"/>
          <w:szCs w:val="24"/>
        </w:rPr>
      </w:pPr>
      <w:r>
        <w:rPr>
          <w:rFonts w:ascii="Tahoma" w:hAnsi="Tahoma" w:cs="Tahoma"/>
          <w:sz w:val="24"/>
          <w:szCs w:val="24"/>
        </w:rPr>
        <w:t>How does</w:t>
      </w:r>
      <w:r w:rsidR="005B2299">
        <w:rPr>
          <w:rFonts w:ascii="Tahoma" w:hAnsi="Tahoma" w:cs="Tahoma"/>
          <w:sz w:val="24"/>
          <w:szCs w:val="24"/>
        </w:rPr>
        <w:t xml:space="preserve"> the writer mak</w:t>
      </w:r>
      <w:r>
        <w:rPr>
          <w:rFonts w:ascii="Tahoma" w:hAnsi="Tahoma" w:cs="Tahoma"/>
          <w:sz w:val="24"/>
          <w:szCs w:val="24"/>
        </w:rPr>
        <w:t xml:space="preserve">e it clear that she is not certain </w:t>
      </w:r>
      <w:r w:rsidR="005B2299">
        <w:rPr>
          <w:rFonts w:ascii="Tahoma" w:hAnsi="Tahoma" w:cs="Tahoma"/>
          <w:sz w:val="24"/>
          <w:szCs w:val="24"/>
        </w:rPr>
        <w:t>that</w:t>
      </w:r>
      <w:r>
        <w:rPr>
          <w:rFonts w:ascii="Tahoma" w:hAnsi="Tahoma" w:cs="Tahoma"/>
          <w:sz w:val="24"/>
          <w:szCs w:val="24"/>
        </w:rPr>
        <w:t xml:space="preserve"> some of the ideas she suggests are true? </w:t>
      </w:r>
    </w:p>
    <w:p w14:paraId="0B7F375A" w14:textId="77777777" w:rsidR="00343869" w:rsidRDefault="00343869">
      <w:pPr>
        <w:rPr>
          <w:rFonts w:ascii="Tahoma" w:hAnsi="Tahoma" w:cs="Tahoma"/>
          <w:b/>
          <w:sz w:val="24"/>
          <w:szCs w:val="24"/>
        </w:rPr>
      </w:pPr>
    </w:p>
    <w:p w14:paraId="2A7B35BD" w14:textId="77777777" w:rsidR="0016663A" w:rsidRPr="005B2299" w:rsidRDefault="00343869">
      <w:pPr>
        <w:rPr>
          <w:rFonts w:ascii="Tahoma" w:hAnsi="Tahoma" w:cs="Tahoma"/>
          <w:b/>
          <w:sz w:val="24"/>
          <w:szCs w:val="24"/>
        </w:rPr>
      </w:pPr>
      <w:r>
        <w:rPr>
          <w:rFonts w:ascii="Tahoma" w:hAnsi="Tahoma" w:cs="Tahoma"/>
          <w:b/>
          <w:sz w:val="24"/>
          <w:szCs w:val="24"/>
        </w:rPr>
        <w:t>OVER TO YOU</w:t>
      </w:r>
      <w:r w:rsidR="005B2299">
        <w:rPr>
          <w:rFonts w:ascii="Tahoma" w:hAnsi="Tahoma" w:cs="Tahoma"/>
          <w:b/>
          <w:sz w:val="24"/>
          <w:szCs w:val="24"/>
        </w:rPr>
        <w:t>!</w:t>
      </w:r>
    </w:p>
    <w:p w14:paraId="53C9566C" w14:textId="77777777" w:rsidR="004178FC" w:rsidRDefault="005B2299">
      <w:pPr>
        <w:rPr>
          <w:rFonts w:ascii="Tahoma" w:hAnsi="Tahoma" w:cs="Tahoma"/>
          <w:sz w:val="24"/>
          <w:szCs w:val="24"/>
        </w:rPr>
      </w:pPr>
      <w:r>
        <w:rPr>
          <w:rFonts w:ascii="Tahoma" w:hAnsi="Tahoma" w:cs="Tahoma"/>
          <w:sz w:val="24"/>
          <w:szCs w:val="24"/>
        </w:rPr>
        <w:t xml:space="preserve">A historian called </w:t>
      </w:r>
      <w:r w:rsidR="0016663A" w:rsidRPr="003F16B1">
        <w:rPr>
          <w:rFonts w:ascii="Tahoma" w:hAnsi="Tahoma" w:cs="Tahoma"/>
          <w:sz w:val="24"/>
          <w:szCs w:val="24"/>
        </w:rPr>
        <w:t>Suzannah Lipscomb</w:t>
      </w:r>
      <w:r>
        <w:rPr>
          <w:rFonts w:ascii="Tahoma" w:hAnsi="Tahoma" w:cs="Tahoma"/>
          <w:sz w:val="24"/>
          <w:szCs w:val="24"/>
        </w:rPr>
        <w:t xml:space="preserve"> has written an article called ‘All the King’s Fools’ about</w:t>
      </w:r>
      <w:r w:rsidR="0016663A" w:rsidRPr="003F16B1">
        <w:rPr>
          <w:rFonts w:ascii="Tahoma" w:hAnsi="Tahoma" w:cs="Tahoma"/>
          <w:sz w:val="24"/>
          <w:szCs w:val="24"/>
        </w:rPr>
        <w:t xml:space="preserve"> the role of Will Somers</w:t>
      </w:r>
      <w:r>
        <w:rPr>
          <w:rFonts w:ascii="Tahoma" w:hAnsi="Tahoma" w:cs="Tahoma"/>
          <w:sz w:val="24"/>
          <w:szCs w:val="24"/>
        </w:rPr>
        <w:t>. You can find it online. There is also more you can read about Will Somers on a blog called ‘</w:t>
      </w:r>
      <w:proofErr w:type="spellStart"/>
      <w:r>
        <w:rPr>
          <w:rFonts w:ascii="Tahoma" w:hAnsi="Tahoma" w:cs="Tahoma"/>
          <w:sz w:val="24"/>
          <w:szCs w:val="24"/>
        </w:rPr>
        <w:t>timesofthetudors</w:t>
      </w:r>
      <w:proofErr w:type="spellEnd"/>
      <w:r>
        <w:rPr>
          <w:rFonts w:ascii="Tahoma" w:hAnsi="Tahoma" w:cs="Tahoma"/>
          <w:sz w:val="24"/>
          <w:szCs w:val="24"/>
        </w:rPr>
        <w:t xml:space="preserve">’. You could also search for other portraits of Tudor fools that still exist. The picture at the start of this enquiry is in the Royal Collection. You can see it if you visit Hampton Court Palace near London.   </w:t>
      </w:r>
    </w:p>
    <w:p w14:paraId="437D3DFF" w14:textId="0FBD252C" w:rsidR="00C51AC0" w:rsidRPr="00C51AC0" w:rsidRDefault="00C51AC0" w:rsidP="00C51AC0">
      <w:pPr>
        <w:rPr>
          <w:rFonts w:ascii="Tahoma" w:hAnsi="Tahoma" w:cs="Tahoma"/>
          <w:b/>
          <w:sz w:val="28"/>
          <w:szCs w:val="28"/>
        </w:rPr>
      </w:pPr>
      <w:r>
        <w:rPr>
          <w:rFonts w:ascii="Tahoma" w:hAnsi="Tahoma" w:cs="Tahoma"/>
          <w:b/>
          <w:color w:val="000000"/>
          <w:sz w:val="28"/>
          <w:szCs w:val="28"/>
          <w:shd w:val="clear" w:color="auto" w:fill="FFFFFF"/>
        </w:rPr>
        <w:lastRenderedPageBreak/>
        <w:t xml:space="preserve">Teacher </w:t>
      </w:r>
      <w:r w:rsidRPr="00C51AC0">
        <w:rPr>
          <w:rFonts w:ascii="Tahoma" w:hAnsi="Tahoma" w:cs="Tahoma"/>
          <w:b/>
          <w:color w:val="000000"/>
          <w:sz w:val="28"/>
          <w:szCs w:val="28"/>
          <w:shd w:val="clear" w:color="auto" w:fill="FFFFFF"/>
        </w:rPr>
        <w:t>notes: ‘</w:t>
      </w:r>
      <w:r w:rsidRPr="00C51AC0">
        <w:rPr>
          <w:rFonts w:ascii="Tahoma" w:hAnsi="Tahoma" w:cs="Tahoma"/>
          <w:b/>
          <w:sz w:val="28"/>
          <w:szCs w:val="28"/>
        </w:rPr>
        <w:t>Why might Tudor kings and queens have taken advice from fools?</w:t>
      </w:r>
      <w:r>
        <w:rPr>
          <w:rFonts w:ascii="Tahoma" w:hAnsi="Tahoma" w:cs="Tahoma"/>
          <w:b/>
          <w:sz w:val="28"/>
          <w:szCs w:val="28"/>
        </w:rPr>
        <w:t>’</w:t>
      </w:r>
    </w:p>
    <w:p w14:paraId="4D08ED06" w14:textId="77777777" w:rsidR="00C51AC0" w:rsidRDefault="00C51AC0" w:rsidP="00C51AC0">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6A79D352" w14:textId="77777777" w:rsidR="00C51AC0" w:rsidRDefault="00C51AC0" w:rsidP="00C51AC0">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5EACF051" w14:textId="77777777" w:rsidR="00C51AC0" w:rsidRPr="00BE3ACE" w:rsidRDefault="00C51AC0" w:rsidP="00C51AC0">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The concept </w:t>
      </w:r>
      <w:proofErr w:type="gramStart"/>
      <w:r>
        <w:rPr>
          <w:rFonts w:ascii="Tahoma" w:hAnsi="Tahoma" w:cs="Tahoma"/>
          <w:b/>
          <w:color w:val="000000"/>
          <w:sz w:val="24"/>
          <w:szCs w:val="24"/>
          <w:shd w:val="clear" w:color="auto" w:fill="FFFFFF"/>
        </w:rPr>
        <w:t>focus</w:t>
      </w:r>
      <w:proofErr w:type="gramEnd"/>
      <w:r>
        <w:rPr>
          <w:rFonts w:ascii="Tahoma" w:hAnsi="Tahoma" w:cs="Tahoma"/>
          <w:b/>
          <w:color w:val="000000"/>
          <w:sz w:val="24"/>
          <w:szCs w:val="24"/>
          <w:shd w:val="clear" w:color="auto" w:fill="FFFFFF"/>
        </w:rPr>
        <w:t xml:space="preserve"> of this enquiry</w:t>
      </w:r>
    </w:p>
    <w:p w14:paraId="25548B7E" w14:textId="63641565" w:rsidR="00C51AC0" w:rsidRDefault="00C51AC0">
      <w:pPr>
        <w:rPr>
          <w:rFonts w:ascii="Tahoma" w:hAnsi="Tahoma" w:cs="Tahoma"/>
          <w:sz w:val="24"/>
          <w:szCs w:val="24"/>
        </w:rPr>
      </w:pPr>
      <w:r>
        <w:rPr>
          <w:rFonts w:ascii="Tahoma" w:hAnsi="Tahoma" w:cs="Tahoma"/>
          <w:sz w:val="24"/>
          <w:szCs w:val="24"/>
        </w:rPr>
        <w:t xml:space="preserve">The </w:t>
      </w:r>
      <w:r w:rsidRPr="00C51AC0">
        <w:rPr>
          <w:rFonts w:ascii="Tahoma" w:hAnsi="Tahoma" w:cs="Tahoma"/>
          <w:sz w:val="24"/>
          <w:szCs w:val="24"/>
        </w:rPr>
        <w:t>enquiry question here is:</w:t>
      </w:r>
      <w:r w:rsidRPr="00C51AC0">
        <w:t xml:space="preserve"> </w:t>
      </w:r>
      <w:r w:rsidRPr="00C51AC0">
        <w:rPr>
          <w:rFonts w:ascii="Tahoma" w:hAnsi="Tahoma" w:cs="Tahoma"/>
          <w:sz w:val="24"/>
          <w:szCs w:val="24"/>
        </w:rPr>
        <w:t>‘Why might Tudor kings and queens have taken advice from fools?</w:t>
      </w:r>
      <w:r>
        <w:rPr>
          <w:rFonts w:ascii="Tahoma" w:hAnsi="Tahoma" w:cs="Tahoma"/>
          <w:sz w:val="24"/>
          <w:szCs w:val="24"/>
        </w:rPr>
        <w:t xml:space="preserve">’ </w:t>
      </w:r>
      <w:r w:rsidR="004178FC" w:rsidRPr="003F16B1">
        <w:rPr>
          <w:rFonts w:ascii="Tahoma" w:hAnsi="Tahoma" w:cs="Tahoma"/>
          <w:sz w:val="24"/>
          <w:szCs w:val="24"/>
        </w:rPr>
        <w:t xml:space="preserve">This slot in is </w:t>
      </w:r>
      <w:r>
        <w:rPr>
          <w:rFonts w:ascii="Tahoma" w:hAnsi="Tahoma" w:cs="Tahoma"/>
          <w:sz w:val="24"/>
          <w:szCs w:val="24"/>
        </w:rPr>
        <w:t xml:space="preserve">written to make it clear to students that images from the past can reveal evidence useful to historians. This evidence may not be obvious in an image and may require contextual knowledge </w:t>
      </w:r>
      <w:proofErr w:type="gramStart"/>
      <w:r>
        <w:rPr>
          <w:rFonts w:ascii="Tahoma" w:hAnsi="Tahoma" w:cs="Tahoma"/>
          <w:sz w:val="24"/>
          <w:szCs w:val="24"/>
        </w:rPr>
        <w:t>in order to</w:t>
      </w:r>
      <w:proofErr w:type="gramEnd"/>
      <w:r>
        <w:rPr>
          <w:rFonts w:ascii="Tahoma" w:hAnsi="Tahoma" w:cs="Tahoma"/>
          <w:sz w:val="24"/>
          <w:szCs w:val="24"/>
        </w:rPr>
        <w:t xml:space="preserve"> understand it. The image will </w:t>
      </w:r>
      <w:r w:rsidR="004178FC" w:rsidRPr="003F16B1">
        <w:rPr>
          <w:rFonts w:ascii="Tahoma" w:hAnsi="Tahoma" w:cs="Tahoma"/>
          <w:sz w:val="24"/>
          <w:szCs w:val="24"/>
        </w:rPr>
        <w:t>enrich</w:t>
      </w:r>
      <w:r>
        <w:rPr>
          <w:rFonts w:ascii="Tahoma" w:hAnsi="Tahoma" w:cs="Tahoma"/>
          <w:sz w:val="24"/>
          <w:szCs w:val="24"/>
        </w:rPr>
        <w:t xml:space="preserve"> </w:t>
      </w:r>
      <w:r w:rsidR="004178FC" w:rsidRPr="003F16B1">
        <w:rPr>
          <w:rFonts w:ascii="Tahoma" w:hAnsi="Tahoma" w:cs="Tahoma"/>
          <w:sz w:val="24"/>
          <w:szCs w:val="24"/>
        </w:rPr>
        <w:t>students</w:t>
      </w:r>
      <w:r>
        <w:rPr>
          <w:rFonts w:ascii="Tahoma" w:hAnsi="Tahoma" w:cs="Tahoma"/>
          <w:sz w:val="24"/>
          <w:szCs w:val="24"/>
        </w:rPr>
        <w:t>’</w:t>
      </w:r>
      <w:r w:rsidR="004178FC" w:rsidRPr="003F16B1">
        <w:rPr>
          <w:rFonts w:ascii="Tahoma" w:hAnsi="Tahoma" w:cs="Tahoma"/>
          <w:sz w:val="24"/>
          <w:szCs w:val="24"/>
        </w:rPr>
        <w:t xml:space="preserve"> sense of period</w:t>
      </w:r>
      <w:r>
        <w:rPr>
          <w:rFonts w:ascii="Tahoma" w:hAnsi="Tahoma" w:cs="Tahoma"/>
          <w:sz w:val="24"/>
          <w:szCs w:val="24"/>
        </w:rPr>
        <w:t xml:space="preserve"> relating to the Tudor Court</w:t>
      </w:r>
      <w:r w:rsidR="004178FC" w:rsidRPr="003F16B1">
        <w:rPr>
          <w:rFonts w:ascii="Tahoma" w:hAnsi="Tahoma" w:cs="Tahoma"/>
          <w:sz w:val="24"/>
          <w:szCs w:val="24"/>
        </w:rPr>
        <w:t>.</w:t>
      </w:r>
      <w:r>
        <w:rPr>
          <w:rFonts w:ascii="Tahoma" w:hAnsi="Tahoma" w:cs="Tahoma"/>
          <w:sz w:val="24"/>
          <w:szCs w:val="24"/>
        </w:rPr>
        <w:t xml:space="preserve"> At the same time, it is written to make explicit the tentative language that historians use to make explicit when they are inferring and making hypotheses that may be contested. </w:t>
      </w:r>
      <w:r w:rsidR="00AC1E63">
        <w:rPr>
          <w:rFonts w:ascii="Tahoma" w:hAnsi="Tahoma" w:cs="Tahoma"/>
          <w:sz w:val="24"/>
          <w:szCs w:val="24"/>
        </w:rPr>
        <w:t xml:space="preserve">It is also written in a way that shows students how to suggest reasons relating to the question. </w:t>
      </w:r>
    </w:p>
    <w:p w14:paraId="71C0F475" w14:textId="77777777" w:rsidR="00AC1E63" w:rsidRPr="00AC1E63" w:rsidRDefault="00AC1E63" w:rsidP="00AC1E63">
      <w:pPr>
        <w:rPr>
          <w:rFonts w:ascii="Tahoma" w:hAnsi="Tahoma" w:cs="Tahoma"/>
          <w:b/>
          <w:sz w:val="24"/>
          <w:szCs w:val="24"/>
        </w:rPr>
      </w:pPr>
      <w:r w:rsidRPr="00AC1E63">
        <w:rPr>
          <w:rFonts w:ascii="Tahoma" w:hAnsi="Tahoma" w:cs="Tahoma"/>
          <w:b/>
          <w:sz w:val="24"/>
          <w:szCs w:val="24"/>
        </w:rPr>
        <w:t>Curriculum links</w:t>
      </w:r>
    </w:p>
    <w:p w14:paraId="126F2C09" w14:textId="77777777" w:rsidR="00AC1E63" w:rsidRPr="00AC1E63" w:rsidRDefault="00AC1E63" w:rsidP="00AC1E63">
      <w:pPr>
        <w:rPr>
          <w:rFonts w:ascii="Tahoma" w:hAnsi="Tahoma" w:cs="Tahoma"/>
          <w:sz w:val="24"/>
          <w:szCs w:val="24"/>
        </w:rPr>
      </w:pPr>
      <w:r w:rsidRPr="00AC1E63">
        <w:rPr>
          <w:rFonts w:ascii="Tahoma" w:hAnsi="Tahoma" w:cs="Tahoma"/>
          <w:sz w:val="24"/>
          <w:szCs w:val="24"/>
        </w:rPr>
        <w:t>We have a duty to reflect the past of diverse people in our history curriculum. We also have such a restricted amount of curriculum time to teach a large amount of past. This story could be slotted-in to your curriculum as part of a sequence on:</w:t>
      </w:r>
    </w:p>
    <w:p w14:paraId="4DF90EBD" w14:textId="776BD135" w:rsidR="00AC1E63" w:rsidRPr="00AC1E63" w:rsidRDefault="00AC1E63" w:rsidP="00AC1E63">
      <w:pPr>
        <w:rPr>
          <w:rFonts w:ascii="Tahoma" w:hAnsi="Tahoma" w:cs="Tahoma"/>
          <w:sz w:val="24"/>
          <w:szCs w:val="24"/>
        </w:rPr>
      </w:pPr>
      <w:r w:rsidRPr="00AC1E63">
        <w:rPr>
          <w:rFonts w:ascii="Tahoma" w:hAnsi="Tahoma" w:cs="Tahoma"/>
          <w:sz w:val="24"/>
          <w:szCs w:val="24"/>
        </w:rPr>
        <w:t>•</w:t>
      </w:r>
      <w:r w:rsidRPr="00AC1E63">
        <w:rPr>
          <w:rFonts w:ascii="Tahoma" w:hAnsi="Tahoma" w:cs="Tahoma"/>
          <w:sz w:val="24"/>
          <w:szCs w:val="24"/>
        </w:rPr>
        <w:tab/>
      </w:r>
      <w:r>
        <w:rPr>
          <w:rFonts w:ascii="Tahoma" w:hAnsi="Tahoma" w:cs="Tahoma"/>
          <w:sz w:val="24"/>
          <w:szCs w:val="24"/>
        </w:rPr>
        <w:t>the Tudors</w:t>
      </w:r>
      <w:r w:rsidRPr="00AC1E63">
        <w:rPr>
          <w:rFonts w:ascii="Tahoma" w:hAnsi="Tahoma" w:cs="Tahoma"/>
          <w:sz w:val="24"/>
          <w:szCs w:val="24"/>
        </w:rPr>
        <w:t>,</w:t>
      </w:r>
    </w:p>
    <w:p w14:paraId="66B74EB6" w14:textId="6DE05000" w:rsidR="00AC1E63" w:rsidRPr="00AC1E63" w:rsidRDefault="00AC1E63" w:rsidP="00AC1E63">
      <w:pPr>
        <w:rPr>
          <w:rFonts w:ascii="Tahoma" w:hAnsi="Tahoma" w:cs="Tahoma"/>
          <w:sz w:val="24"/>
          <w:szCs w:val="24"/>
        </w:rPr>
      </w:pPr>
      <w:r w:rsidRPr="00AC1E63">
        <w:rPr>
          <w:rFonts w:ascii="Tahoma" w:hAnsi="Tahoma" w:cs="Tahoma"/>
          <w:sz w:val="24"/>
          <w:szCs w:val="24"/>
        </w:rPr>
        <w:t>•</w:t>
      </w:r>
      <w:r w:rsidRPr="00AC1E63">
        <w:rPr>
          <w:rFonts w:ascii="Tahoma" w:hAnsi="Tahoma" w:cs="Tahoma"/>
          <w:sz w:val="24"/>
          <w:szCs w:val="24"/>
        </w:rPr>
        <w:tab/>
      </w:r>
      <w:r>
        <w:rPr>
          <w:rFonts w:ascii="Tahoma" w:hAnsi="Tahoma" w:cs="Tahoma"/>
          <w:sz w:val="24"/>
          <w:szCs w:val="24"/>
        </w:rPr>
        <w:t>using artworks as evidence</w:t>
      </w:r>
      <w:r w:rsidRPr="00AC1E63">
        <w:rPr>
          <w:rFonts w:ascii="Tahoma" w:hAnsi="Tahoma" w:cs="Tahoma"/>
          <w:sz w:val="24"/>
          <w:szCs w:val="24"/>
        </w:rPr>
        <w:t>,</w:t>
      </w:r>
    </w:p>
    <w:p w14:paraId="21538518" w14:textId="4F2E713B" w:rsidR="00AC1E63" w:rsidRPr="00AC1E63" w:rsidRDefault="00AC1E63" w:rsidP="00AC1E63">
      <w:pPr>
        <w:rPr>
          <w:rFonts w:ascii="Tahoma" w:hAnsi="Tahoma" w:cs="Tahoma"/>
          <w:sz w:val="24"/>
          <w:szCs w:val="24"/>
        </w:rPr>
      </w:pPr>
      <w:r w:rsidRPr="00AC1E63">
        <w:rPr>
          <w:rFonts w:ascii="Tahoma" w:hAnsi="Tahoma" w:cs="Tahoma"/>
          <w:sz w:val="24"/>
          <w:szCs w:val="24"/>
        </w:rPr>
        <w:t>•</w:t>
      </w:r>
      <w:r w:rsidRPr="00AC1E63">
        <w:rPr>
          <w:rFonts w:ascii="Tahoma" w:hAnsi="Tahoma" w:cs="Tahoma"/>
          <w:sz w:val="24"/>
          <w:szCs w:val="24"/>
        </w:rPr>
        <w:tab/>
      </w:r>
      <w:r>
        <w:rPr>
          <w:rFonts w:ascii="Tahoma" w:hAnsi="Tahoma" w:cs="Tahoma"/>
          <w:sz w:val="24"/>
          <w:szCs w:val="24"/>
        </w:rPr>
        <w:t>British monarchs</w:t>
      </w:r>
      <w:r w:rsidRPr="00AC1E63">
        <w:rPr>
          <w:rFonts w:ascii="Tahoma" w:hAnsi="Tahoma" w:cs="Tahoma"/>
          <w:sz w:val="24"/>
          <w:szCs w:val="24"/>
        </w:rPr>
        <w:t>,</w:t>
      </w:r>
    </w:p>
    <w:p w14:paraId="1B7E3F37" w14:textId="6F425259" w:rsidR="00B22956" w:rsidRPr="003F16B1" w:rsidRDefault="00B22956">
      <w:pPr>
        <w:rPr>
          <w:rFonts w:ascii="Tahoma" w:hAnsi="Tahoma" w:cs="Tahoma"/>
          <w:b/>
          <w:sz w:val="24"/>
          <w:szCs w:val="24"/>
        </w:rPr>
      </w:pPr>
      <w:r w:rsidRPr="003F16B1">
        <w:rPr>
          <w:rFonts w:ascii="Tahoma" w:hAnsi="Tahoma" w:cs="Tahoma"/>
          <w:b/>
          <w:sz w:val="24"/>
          <w:szCs w:val="24"/>
        </w:rPr>
        <w:t>Activity Suggestions</w:t>
      </w:r>
    </w:p>
    <w:p w14:paraId="57098F0B" w14:textId="77777777" w:rsidR="00AC1E63" w:rsidRDefault="00AC1E63">
      <w:pPr>
        <w:rPr>
          <w:rFonts w:ascii="Tahoma" w:hAnsi="Tahoma" w:cs="Tahoma"/>
          <w:sz w:val="24"/>
          <w:szCs w:val="24"/>
        </w:rPr>
      </w:pPr>
      <w:r w:rsidRPr="00AC1E63">
        <w:rPr>
          <w:rFonts w:ascii="Tahoma" w:hAnsi="Tahoma" w:cs="Tahoma"/>
          <w:sz w:val="24"/>
          <w:szCs w:val="24"/>
        </w:rPr>
        <w:t xml:space="preserve">You might just want students to read this story, make a connection to a wider topic and move on. However, you might decide to use this material for a whole lesson with activities. </w:t>
      </w:r>
    </w:p>
    <w:p w14:paraId="2FB22723" w14:textId="77777777" w:rsidR="00AC1E63" w:rsidRDefault="00AC1E63">
      <w:pPr>
        <w:rPr>
          <w:rFonts w:ascii="Tahoma" w:hAnsi="Tahoma" w:cs="Tahoma"/>
          <w:sz w:val="24"/>
          <w:szCs w:val="24"/>
        </w:rPr>
      </w:pPr>
      <w:r w:rsidRPr="00AC1E63">
        <w:rPr>
          <w:rFonts w:ascii="Tahoma" w:hAnsi="Tahoma" w:cs="Tahoma"/>
          <w:sz w:val="24"/>
          <w:szCs w:val="24"/>
        </w:rPr>
        <w:t>You could:</w:t>
      </w:r>
    </w:p>
    <w:p w14:paraId="439F8873" w14:textId="77777777" w:rsidR="00AC1E63" w:rsidRDefault="00C3172A" w:rsidP="00AC1E63">
      <w:pPr>
        <w:pStyle w:val="ListParagraph"/>
        <w:numPr>
          <w:ilvl w:val="0"/>
          <w:numId w:val="2"/>
        </w:numPr>
        <w:rPr>
          <w:rFonts w:ascii="Tahoma" w:hAnsi="Tahoma" w:cs="Tahoma"/>
          <w:sz w:val="24"/>
          <w:szCs w:val="24"/>
        </w:rPr>
      </w:pPr>
      <w:r w:rsidRPr="00AC1E63">
        <w:rPr>
          <w:rFonts w:ascii="Tahoma" w:hAnsi="Tahoma" w:cs="Tahoma"/>
          <w:sz w:val="24"/>
          <w:szCs w:val="24"/>
        </w:rPr>
        <w:t xml:space="preserve">Print out </w:t>
      </w:r>
      <w:r w:rsidR="00AC1E63" w:rsidRPr="00AC1E63">
        <w:rPr>
          <w:rFonts w:ascii="Tahoma" w:hAnsi="Tahoma" w:cs="Tahoma"/>
          <w:sz w:val="24"/>
          <w:szCs w:val="24"/>
        </w:rPr>
        <w:t>copies</w:t>
      </w:r>
      <w:r w:rsidR="004178FC" w:rsidRPr="00AC1E63">
        <w:rPr>
          <w:rFonts w:ascii="Tahoma" w:hAnsi="Tahoma" w:cs="Tahoma"/>
          <w:sz w:val="24"/>
          <w:szCs w:val="24"/>
        </w:rPr>
        <w:t xml:space="preserve"> of smaller versions of the royal portrait. </w:t>
      </w:r>
      <w:r w:rsidR="00AC1E63" w:rsidRPr="00AC1E63">
        <w:rPr>
          <w:rFonts w:ascii="Tahoma" w:hAnsi="Tahoma" w:cs="Tahoma"/>
          <w:sz w:val="24"/>
          <w:szCs w:val="24"/>
        </w:rPr>
        <w:t xml:space="preserve">Start by asking </w:t>
      </w:r>
      <w:r w:rsidR="004178FC" w:rsidRPr="00AC1E63">
        <w:rPr>
          <w:rFonts w:ascii="Tahoma" w:hAnsi="Tahoma" w:cs="Tahoma"/>
          <w:sz w:val="24"/>
          <w:szCs w:val="24"/>
        </w:rPr>
        <w:t>students to label and identify the individuals in the painting. Hopefully you will start to get questions about the individuals in the back of the portrait.</w:t>
      </w:r>
      <w:r w:rsidRPr="00AC1E63">
        <w:rPr>
          <w:rFonts w:ascii="Tahoma" w:hAnsi="Tahoma" w:cs="Tahoma"/>
          <w:sz w:val="24"/>
          <w:szCs w:val="24"/>
        </w:rPr>
        <w:t xml:space="preserve"> Discuss what is c</w:t>
      </w:r>
      <w:r w:rsidR="004178FC" w:rsidRPr="00AC1E63">
        <w:rPr>
          <w:rFonts w:ascii="Tahoma" w:hAnsi="Tahoma" w:cs="Tahoma"/>
          <w:sz w:val="24"/>
          <w:szCs w:val="24"/>
        </w:rPr>
        <w:t xml:space="preserve">urious about their depiction, how are they portrayed differently </w:t>
      </w:r>
      <w:r w:rsidR="00AC1E63" w:rsidRPr="00AC1E63">
        <w:rPr>
          <w:rFonts w:ascii="Tahoma" w:hAnsi="Tahoma" w:cs="Tahoma"/>
          <w:sz w:val="24"/>
          <w:szCs w:val="24"/>
        </w:rPr>
        <w:t xml:space="preserve">from </w:t>
      </w:r>
      <w:r w:rsidR="004178FC" w:rsidRPr="00AC1E63">
        <w:rPr>
          <w:rFonts w:ascii="Tahoma" w:hAnsi="Tahoma" w:cs="Tahoma"/>
          <w:sz w:val="24"/>
          <w:szCs w:val="24"/>
        </w:rPr>
        <w:t>the royal family? Students may suggest that they are more animated and show more expression.</w:t>
      </w:r>
    </w:p>
    <w:p w14:paraId="5A0573F5" w14:textId="6F3AF395" w:rsidR="00C3172A" w:rsidRPr="00AC1E63" w:rsidRDefault="00C3172A" w:rsidP="00AC1E63">
      <w:pPr>
        <w:pStyle w:val="ListParagraph"/>
        <w:numPr>
          <w:ilvl w:val="0"/>
          <w:numId w:val="2"/>
        </w:numPr>
        <w:rPr>
          <w:rFonts w:ascii="Tahoma" w:hAnsi="Tahoma" w:cs="Tahoma"/>
          <w:sz w:val="24"/>
          <w:szCs w:val="24"/>
        </w:rPr>
      </w:pPr>
      <w:r w:rsidRPr="00AC1E63">
        <w:rPr>
          <w:rFonts w:ascii="Tahoma" w:hAnsi="Tahoma" w:cs="Tahoma"/>
          <w:sz w:val="24"/>
          <w:szCs w:val="24"/>
        </w:rPr>
        <w:t>Reveal who the characters are. Ask students to write down three questions they would like to know. At this point you can share the information above and see how many questions the students can answer.</w:t>
      </w:r>
    </w:p>
    <w:p w14:paraId="1DFFD53C" w14:textId="77777777" w:rsidR="00AC1E63" w:rsidRDefault="00C3172A" w:rsidP="00AC1E63">
      <w:pPr>
        <w:pStyle w:val="ListParagraph"/>
        <w:numPr>
          <w:ilvl w:val="0"/>
          <w:numId w:val="2"/>
        </w:numPr>
        <w:rPr>
          <w:rFonts w:ascii="Tahoma" w:hAnsi="Tahoma" w:cs="Tahoma"/>
          <w:sz w:val="24"/>
          <w:szCs w:val="24"/>
        </w:rPr>
      </w:pPr>
      <w:r w:rsidRPr="00AC1E63">
        <w:rPr>
          <w:rFonts w:ascii="Tahoma" w:hAnsi="Tahoma" w:cs="Tahoma"/>
          <w:sz w:val="24"/>
          <w:szCs w:val="24"/>
        </w:rPr>
        <w:lastRenderedPageBreak/>
        <w:t xml:space="preserve">Next </w:t>
      </w:r>
      <w:r w:rsidR="00AC1E63" w:rsidRPr="00AC1E63">
        <w:rPr>
          <w:rFonts w:ascii="Tahoma" w:hAnsi="Tahoma" w:cs="Tahoma"/>
          <w:sz w:val="24"/>
          <w:szCs w:val="24"/>
        </w:rPr>
        <w:t>discuss</w:t>
      </w:r>
      <w:r w:rsidRPr="00AC1E63">
        <w:rPr>
          <w:rFonts w:ascii="Tahoma" w:hAnsi="Tahoma" w:cs="Tahoma"/>
          <w:sz w:val="24"/>
          <w:szCs w:val="24"/>
        </w:rPr>
        <w:t xml:space="preserve"> wider questions</w:t>
      </w:r>
      <w:r w:rsidR="00AC1E63" w:rsidRPr="00AC1E63">
        <w:rPr>
          <w:rFonts w:ascii="Tahoma" w:hAnsi="Tahoma" w:cs="Tahoma"/>
          <w:sz w:val="24"/>
          <w:szCs w:val="24"/>
        </w:rPr>
        <w:t xml:space="preserve"> as a class</w:t>
      </w:r>
      <w:r w:rsidRPr="00AC1E63">
        <w:rPr>
          <w:rFonts w:ascii="Tahoma" w:hAnsi="Tahoma" w:cs="Tahoma"/>
          <w:sz w:val="24"/>
          <w:szCs w:val="24"/>
        </w:rPr>
        <w:t xml:space="preserve">: </w:t>
      </w:r>
    </w:p>
    <w:p w14:paraId="3B6D2795" w14:textId="72D2D9F1" w:rsidR="00AC1E63" w:rsidRDefault="00C3172A" w:rsidP="00AC1E63">
      <w:pPr>
        <w:pStyle w:val="ListParagraph"/>
        <w:numPr>
          <w:ilvl w:val="1"/>
          <w:numId w:val="2"/>
        </w:numPr>
        <w:rPr>
          <w:rFonts w:ascii="Tahoma" w:hAnsi="Tahoma" w:cs="Tahoma"/>
          <w:sz w:val="24"/>
          <w:szCs w:val="24"/>
        </w:rPr>
      </w:pPr>
      <w:r w:rsidRPr="00AC1E63">
        <w:rPr>
          <w:rFonts w:ascii="Tahoma" w:hAnsi="Tahoma" w:cs="Tahoma"/>
          <w:sz w:val="24"/>
          <w:szCs w:val="24"/>
        </w:rPr>
        <w:t>What does the presence of fools tell us about Tudor attitudes to disability</w:t>
      </w:r>
      <w:r w:rsidR="00AC1E63" w:rsidRPr="00AC1E63">
        <w:rPr>
          <w:rFonts w:ascii="Tahoma" w:hAnsi="Tahoma" w:cs="Tahoma"/>
          <w:sz w:val="24"/>
          <w:szCs w:val="24"/>
        </w:rPr>
        <w:t xml:space="preserve">? Draw </w:t>
      </w:r>
      <w:r w:rsidRPr="00AC1E63">
        <w:rPr>
          <w:rFonts w:ascii="Tahoma" w:hAnsi="Tahoma" w:cs="Tahoma"/>
          <w:sz w:val="24"/>
          <w:szCs w:val="24"/>
        </w:rPr>
        <w:t>out if they were positive or negative</w:t>
      </w:r>
      <w:r w:rsidR="00AC1E63" w:rsidRPr="00AC1E63">
        <w:rPr>
          <w:rFonts w:ascii="Tahoma" w:hAnsi="Tahoma" w:cs="Tahoma"/>
          <w:sz w:val="24"/>
          <w:szCs w:val="24"/>
        </w:rPr>
        <w:t xml:space="preserve">. </w:t>
      </w:r>
    </w:p>
    <w:p w14:paraId="3FB4DE3F" w14:textId="77777777" w:rsidR="00AC1E63" w:rsidRDefault="00AC1E63" w:rsidP="00AC1E63">
      <w:pPr>
        <w:pStyle w:val="ListParagraph"/>
        <w:numPr>
          <w:ilvl w:val="1"/>
          <w:numId w:val="2"/>
        </w:numPr>
        <w:rPr>
          <w:rFonts w:ascii="Tahoma" w:hAnsi="Tahoma" w:cs="Tahoma"/>
          <w:sz w:val="24"/>
          <w:szCs w:val="24"/>
        </w:rPr>
      </w:pPr>
      <w:r w:rsidRPr="00AC1E63">
        <w:rPr>
          <w:rFonts w:ascii="Tahoma" w:hAnsi="Tahoma" w:cs="Tahoma"/>
          <w:sz w:val="24"/>
          <w:szCs w:val="24"/>
        </w:rPr>
        <w:t>Ask students if we w</w:t>
      </w:r>
      <w:r w:rsidR="00C3172A" w:rsidRPr="00AC1E63">
        <w:rPr>
          <w:rFonts w:ascii="Tahoma" w:hAnsi="Tahoma" w:cs="Tahoma"/>
          <w:sz w:val="24"/>
          <w:szCs w:val="24"/>
        </w:rPr>
        <w:t>ould be surprised if the Queen used a fool today?  If we would be surprised what does that tell us about how attitudes to people with learning disabilities have changed?</w:t>
      </w:r>
      <w:r w:rsidRPr="00AC1E63">
        <w:rPr>
          <w:rFonts w:ascii="Tahoma" w:hAnsi="Tahoma" w:cs="Tahoma"/>
          <w:sz w:val="24"/>
          <w:szCs w:val="24"/>
        </w:rPr>
        <w:t xml:space="preserve"> </w:t>
      </w:r>
    </w:p>
    <w:p w14:paraId="127A4B5F" w14:textId="7261E781" w:rsidR="00C3172A" w:rsidRPr="00AC1E63" w:rsidRDefault="00C3172A" w:rsidP="00AC1E63">
      <w:pPr>
        <w:pStyle w:val="ListParagraph"/>
        <w:numPr>
          <w:ilvl w:val="1"/>
          <w:numId w:val="2"/>
        </w:numPr>
        <w:rPr>
          <w:rFonts w:ascii="Tahoma" w:hAnsi="Tahoma" w:cs="Tahoma"/>
          <w:sz w:val="24"/>
          <w:szCs w:val="24"/>
        </w:rPr>
      </w:pPr>
      <w:r w:rsidRPr="00AC1E63">
        <w:rPr>
          <w:rFonts w:ascii="Tahoma" w:hAnsi="Tahoma" w:cs="Tahoma"/>
          <w:sz w:val="24"/>
          <w:szCs w:val="24"/>
        </w:rPr>
        <w:t xml:space="preserve">Why do we think the Tudors kept fools? What does this reveal about the loneliness of </w:t>
      </w:r>
      <w:r w:rsidR="00AC1E63">
        <w:rPr>
          <w:rFonts w:ascii="Tahoma" w:hAnsi="Tahoma" w:cs="Tahoma"/>
          <w:sz w:val="24"/>
          <w:szCs w:val="24"/>
        </w:rPr>
        <w:t>k</w:t>
      </w:r>
      <w:r w:rsidRPr="00AC1E63">
        <w:rPr>
          <w:rFonts w:ascii="Tahoma" w:hAnsi="Tahoma" w:cs="Tahoma"/>
          <w:sz w:val="24"/>
          <w:szCs w:val="24"/>
        </w:rPr>
        <w:t>ingship?</w:t>
      </w:r>
    </w:p>
    <w:p w14:paraId="7D7AE9AD" w14:textId="77777777" w:rsidR="00AC1E63" w:rsidRDefault="00C3172A" w:rsidP="00AC1E63">
      <w:pPr>
        <w:pStyle w:val="ListParagraph"/>
        <w:numPr>
          <w:ilvl w:val="0"/>
          <w:numId w:val="3"/>
        </w:numPr>
        <w:rPr>
          <w:rFonts w:ascii="Tahoma" w:hAnsi="Tahoma" w:cs="Tahoma"/>
          <w:sz w:val="24"/>
          <w:szCs w:val="24"/>
        </w:rPr>
      </w:pPr>
      <w:r w:rsidRPr="00AC1E63">
        <w:rPr>
          <w:rFonts w:ascii="Tahoma" w:hAnsi="Tahoma" w:cs="Tahoma"/>
          <w:sz w:val="24"/>
          <w:szCs w:val="24"/>
        </w:rPr>
        <w:t>If this slot in is part of a sequence of lessons on Henry VIII</w:t>
      </w:r>
      <w:r w:rsidR="00AC1E63" w:rsidRPr="00AC1E63">
        <w:rPr>
          <w:rFonts w:ascii="Tahoma" w:hAnsi="Tahoma" w:cs="Tahoma"/>
          <w:sz w:val="24"/>
          <w:szCs w:val="24"/>
        </w:rPr>
        <w:t>, you could then</w:t>
      </w:r>
      <w:r w:rsidR="00DF4723" w:rsidRPr="00AC1E63">
        <w:rPr>
          <w:rFonts w:ascii="Tahoma" w:hAnsi="Tahoma" w:cs="Tahoma"/>
          <w:sz w:val="24"/>
          <w:szCs w:val="24"/>
        </w:rPr>
        <w:t xml:space="preserve"> ask students to compare images of Henry over his life</w:t>
      </w:r>
      <w:r w:rsidR="00AC1E63" w:rsidRPr="00AC1E63">
        <w:rPr>
          <w:rFonts w:ascii="Tahoma" w:hAnsi="Tahoma" w:cs="Tahoma"/>
          <w:sz w:val="24"/>
          <w:szCs w:val="24"/>
        </w:rPr>
        <w:t>time</w:t>
      </w:r>
      <w:r w:rsidR="00DF4723" w:rsidRPr="00AC1E63">
        <w:rPr>
          <w:rFonts w:ascii="Tahoma" w:hAnsi="Tahoma" w:cs="Tahoma"/>
          <w:sz w:val="24"/>
          <w:szCs w:val="24"/>
        </w:rPr>
        <w:t>. The image of Henry and Will Somer</w:t>
      </w:r>
      <w:r w:rsidR="00AC1E63" w:rsidRPr="00AC1E63">
        <w:rPr>
          <w:rFonts w:ascii="Tahoma" w:hAnsi="Tahoma" w:cs="Tahoma"/>
          <w:sz w:val="24"/>
          <w:szCs w:val="24"/>
        </w:rPr>
        <w:t>s</w:t>
      </w:r>
      <w:r w:rsidR="00DF4723" w:rsidRPr="00AC1E63">
        <w:rPr>
          <w:rFonts w:ascii="Tahoma" w:hAnsi="Tahoma" w:cs="Tahoma"/>
          <w:sz w:val="24"/>
          <w:szCs w:val="24"/>
        </w:rPr>
        <w:t xml:space="preserve"> near the end of </w:t>
      </w:r>
      <w:r w:rsidR="00AC1E63" w:rsidRPr="00AC1E63">
        <w:rPr>
          <w:rFonts w:ascii="Tahoma" w:hAnsi="Tahoma" w:cs="Tahoma"/>
          <w:sz w:val="24"/>
          <w:szCs w:val="24"/>
        </w:rPr>
        <w:t>his</w:t>
      </w:r>
      <w:r w:rsidR="00DF4723" w:rsidRPr="00AC1E63">
        <w:rPr>
          <w:rFonts w:ascii="Tahoma" w:hAnsi="Tahoma" w:cs="Tahoma"/>
          <w:sz w:val="24"/>
          <w:szCs w:val="24"/>
        </w:rPr>
        <w:t xml:space="preserve"> life contrasts well with the image of Henry in his prime</w:t>
      </w:r>
      <w:r w:rsidR="00AC1E63" w:rsidRPr="00AC1E63">
        <w:rPr>
          <w:rFonts w:ascii="Tahoma" w:hAnsi="Tahoma" w:cs="Tahoma"/>
          <w:sz w:val="24"/>
          <w:szCs w:val="24"/>
        </w:rPr>
        <w:t>. You could ask</w:t>
      </w:r>
      <w:r w:rsidR="00DF4723" w:rsidRPr="00AC1E63">
        <w:rPr>
          <w:rFonts w:ascii="Tahoma" w:hAnsi="Tahoma" w:cs="Tahoma"/>
          <w:sz w:val="24"/>
          <w:szCs w:val="24"/>
        </w:rPr>
        <w:t xml:space="preserve"> students to arrange </w:t>
      </w:r>
      <w:r w:rsidR="00AC1E63" w:rsidRPr="00AC1E63">
        <w:rPr>
          <w:rFonts w:ascii="Tahoma" w:hAnsi="Tahoma" w:cs="Tahoma"/>
          <w:sz w:val="24"/>
          <w:szCs w:val="24"/>
        </w:rPr>
        <w:t>a series of images of Henry onto a t</w:t>
      </w:r>
      <w:r w:rsidR="00DF4723" w:rsidRPr="00AC1E63">
        <w:rPr>
          <w:rFonts w:ascii="Tahoma" w:hAnsi="Tahoma" w:cs="Tahoma"/>
          <w:sz w:val="24"/>
          <w:szCs w:val="24"/>
        </w:rPr>
        <w:t>imeline and use their historical knowledge to add captions and events.</w:t>
      </w:r>
    </w:p>
    <w:p w14:paraId="0920D142" w14:textId="77777777" w:rsidR="00AC1E63" w:rsidRDefault="00DF4723" w:rsidP="00AC1E63">
      <w:pPr>
        <w:pStyle w:val="ListParagraph"/>
        <w:numPr>
          <w:ilvl w:val="0"/>
          <w:numId w:val="3"/>
        </w:numPr>
        <w:rPr>
          <w:rFonts w:ascii="Tahoma" w:hAnsi="Tahoma" w:cs="Tahoma"/>
          <w:sz w:val="24"/>
          <w:szCs w:val="24"/>
        </w:rPr>
      </w:pPr>
      <w:r w:rsidRPr="00AC1E63">
        <w:rPr>
          <w:rFonts w:ascii="Tahoma" w:hAnsi="Tahoma" w:cs="Tahoma"/>
          <w:sz w:val="24"/>
          <w:szCs w:val="24"/>
        </w:rPr>
        <w:t>You could also use this picture as part of a mini thematic on attitudes to disability over time</w:t>
      </w:r>
      <w:r w:rsidR="00AC1E63" w:rsidRPr="00AC1E63">
        <w:rPr>
          <w:rFonts w:ascii="Tahoma" w:hAnsi="Tahoma" w:cs="Tahoma"/>
          <w:sz w:val="24"/>
          <w:szCs w:val="24"/>
        </w:rPr>
        <w:t xml:space="preserve">. This has been created and can be found on the </w:t>
      </w:r>
      <w:hyperlink r:id="rId7" w:history="1">
        <w:r w:rsidR="00AC1E63" w:rsidRPr="00AC1E63">
          <w:rPr>
            <w:rStyle w:val="Hyperlink"/>
            <w:rFonts w:ascii="Tahoma" w:hAnsi="Tahoma" w:cs="Tahoma"/>
            <w:sz w:val="24"/>
            <w:szCs w:val="24"/>
          </w:rPr>
          <w:t>www.yorkclio.wordpress.com</w:t>
        </w:r>
      </w:hyperlink>
      <w:r w:rsidR="00AC1E63" w:rsidRPr="00AC1E63">
        <w:rPr>
          <w:rFonts w:ascii="Tahoma" w:hAnsi="Tahoma" w:cs="Tahoma"/>
          <w:sz w:val="24"/>
          <w:szCs w:val="24"/>
        </w:rPr>
        <w:t xml:space="preserve"> site. </w:t>
      </w:r>
    </w:p>
    <w:p w14:paraId="610F12ED" w14:textId="4B088A4C" w:rsidR="00B22956" w:rsidRPr="00AC1E63" w:rsidRDefault="00B22956" w:rsidP="00AC1E63">
      <w:pPr>
        <w:rPr>
          <w:rFonts w:ascii="Tahoma" w:hAnsi="Tahoma" w:cs="Tahoma"/>
          <w:b/>
          <w:sz w:val="24"/>
          <w:szCs w:val="24"/>
        </w:rPr>
      </w:pPr>
      <w:r w:rsidRPr="00AC1E63">
        <w:rPr>
          <w:rFonts w:ascii="Tahoma" w:hAnsi="Tahoma" w:cs="Tahoma"/>
          <w:b/>
          <w:sz w:val="24"/>
          <w:szCs w:val="24"/>
        </w:rPr>
        <w:t>Misconceptions to dispel</w:t>
      </w:r>
    </w:p>
    <w:p w14:paraId="3CCBCEC8" w14:textId="77777777" w:rsidR="001E29BE" w:rsidRDefault="001E29BE">
      <w:pPr>
        <w:rPr>
          <w:rFonts w:ascii="Tahoma" w:hAnsi="Tahoma" w:cs="Tahoma"/>
          <w:sz w:val="24"/>
          <w:szCs w:val="24"/>
        </w:rPr>
      </w:pPr>
      <w:r>
        <w:rPr>
          <w:rFonts w:ascii="Tahoma" w:hAnsi="Tahoma" w:cs="Tahoma"/>
          <w:sz w:val="24"/>
          <w:szCs w:val="24"/>
        </w:rPr>
        <w:t xml:space="preserve">Attitudes to disability have not been constant across time. </w:t>
      </w:r>
      <w:r w:rsidRPr="003F16B1">
        <w:rPr>
          <w:rFonts w:ascii="Tahoma" w:hAnsi="Tahoma" w:cs="Tahoma"/>
          <w:sz w:val="24"/>
          <w:szCs w:val="24"/>
        </w:rPr>
        <w:t>Students might also assume that Tudor society would have been crueller to people of disability than today.</w:t>
      </w:r>
      <w:r>
        <w:rPr>
          <w:rFonts w:ascii="Tahoma" w:hAnsi="Tahoma" w:cs="Tahoma"/>
          <w:sz w:val="24"/>
          <w:szCs w:val="24"/>
        </w:rPr>
        <w:t xml:space="preserve"> The reality is more complex. Particularly, in the early part of the period, there was still a strong sense that the privileged of society needed the disadvantaged </w:t>
      </w:r>
      <w:proofErr w:type="gramStart"/>
      <w:r>
        <w:rPr>
          <w:rFonts w:ascii="Tahoma" w:hAnsi="Tahoma" w:cs="Tahoma"/>
          <w:sz w:val="24"/>
          <w:szCs w:val="24"/>
        </w:rPr>
        <w:t>in order to</w:t>
      </w:r>
      <w:proofErr w:type="gramEnd"/>
      <w:r>
        <w:rPr>
          <w:rFonts w:ascii="Tahoma" w:hAnsi="Tahoma" w:cs="Tahoma"/>
          <w:sz w:val="24"/>
          <w:szCs w:val="24"/>
        </w:rPr>
        <w:t xml:space="preserve"> be able to treat them well so that they would earn their place in heaven. Remember that for Christians Jesus made it clear via the Bible that the poor were blessed. </w:t>
      </w:r>
    </w:p>
    <w:p w14:paraId="1A56040A" w14:textId="604B1E07" w:rsidR="00B22956" w:rsidRDefault="00B22956">
      <w:pPr>
        <w:rPr>
          <w:rFonts w:ascii="Tahoma" w:hAnsi="Tahoma" w:cs="Tahoma"/>
          <w:sz w:val="24"/>
          <w:szCs w:val="24"/>
        </w:rPr>
      </w:pPr>
      <w:r w:rsidRPr="003F16B1">
        <w:rPr>
          <w:rFonts w:ascii="Tahoma" w:hAnsi="Tahoma" w:cs="Tahoma"/>
          <w:sz w:val="24"/>
          <w:szCs w:val="24"/>
        </w:rPr>
        <w:t>Students may have picked up a clownish image of the fool from the representations they have seen. However, the Tudor fools seem to have had a different function. They spoke truths that would be unsayable by anyone else to their monarchs.</w:t>
      </w:r>
      <w:r w:rsidR="00B35A19" w:rsidRPr="003F16B1">
        <w:rPr>
          <w:rFonts w:ascii="Tahoma" w:hAnsi="Tahoma" w:cs="Tahoma"/>
          <w:sz w:val="24"/>
          <w:szCs w:val="24"/>
        </w:rPr>
        <w:t xml:space="preserve"> </w:t>
      </w:r>
      <w:r w:rsidR="00AC1E63">
        <w:rPr>
          <w:rFonts w:ascii="Tahoma" w:hAnsi="Tahoma" w:cs="Tahoma"/>
          <w:sz w:val="24"/>
          <w:szCs w:val="24"/>
        </w:rPr>
        <w:t xml:space="preserve">You could say they ‘spoke truth to power’. </w:t>
      </w:r>
    </w:p>
    <w:p w14:paraId="70E5A35C" w14:textId="71C89922" w:rsidR="00B35A19" w:rsidRPr="001E29BE" w:rsidRDefault="00B35A19">
      <w:pPr>
        <w:rPr>
          <w:rFonts w:ascii="Tahoma" w:hAnsi="Tahoma" w:cs="Tahoma"/>
          <w:b/>
          <w:sz w:val="24"/>
          <w:szCs w:val="24"/>
        </w:rPr>
      </w:pPr>
      <w:r w:rsidRPr="001E29BE">
        <w:rPr>
          <w:rFonts w:ascii="Tahoma" w:hAnsi="Tahoma" w:cs="Tahoma"/>
          <w:b/>
          <w:sz w:val="24"/>
          <w:szCs w:val="24"/>
        </w:rPr>
        <w:t>Extra background information</w:t>
      </w:r>
    </w:p>
    <w:p w14:paraId="34B8F550" w14:textId="3424D014" w:rsidR="00B35A19" w:rsidRDefault="00B35A19">
      <w:pPr>
        <w:rPr>
          <w:rFonts w:ascii="Tahoma" w:hAnsi="Tahoma" w:cs="Tahoma"/>
          <w:sz w:val="24"/>
          <w:szCs w:val="24"/>
        </w:rPr>
      </w:pPr>
      <w:r w:rsidRPr="003F16B1">
        <w:rPr>
          <w:rFonts w:ascii="Tahoma" w:hAnsi="Tahoma" w:cs="Tahoma"/>
          <w:sz w:val="24"/>
          <w:szCs w:val="24"/>
        </w:rPr>
        <w:t xml:space="preserve">It is hard to understand why the Tudors would have allowed Will and Jane such intimate access to their lives. However, they clearly valued, liked and felt a strong loyalty to their fools. The fool’s position in society seems to have been elevated as a result of them being seen as more childlike and thus nearer to God. The fool was not corrupted with worldly cares and were therefore in a unique position to speak the truth. </w:t>
      </w:r>
    </w:p>
    <w:p w14:paraId="5E97F2F6" w14:textId="75FE314F" w:rsidR="001E29BE" w:rsidRDefault="001E29BE">
      <w:pPr>
        <w:rPr>
          <w:rFonts w:ascii="Tahoma" w:hAnsi="Tahoma" w:cs="Tahoma"/>
          <w:b/>
          <w:sz w:val="24"/>
          <w:szCs w:val="24"/>
        </w:rPr>
      </w:pPr>
      <w:r>
        <w:rPr>
          <w:rFonts w:ascii="Tahoma" w:hAnsi="Tahoma" w:cs="Tahoma"/>
          <w:b/>
          <w:sz w:val="24"/>
          <w:szCs w:val="24"/>
        </w:rPr>
        <w:t>Where to link to?</w:t>
      </w:r>
    </w:p>
    <w:p w14:paraId="6BDEB479" w14:textId="2C573290" w:rsidR="004178FC" w:rsidRPr="003F16B1" w:rsidRDefault="001E29BE">
      <w:pPr>
        <w:rPr>
          <w:rFonts w:ascii="Tahoma" w:hAnsi="Tahoma" w:cs="Tahoma"/>
        </w:rPr>
      </w:pPr>
      <w:r w:rsidRPr="001E29BE">
        <w:rPr>
          <w:rFonts w:ascii="Tahoma" w:hAnsi="Tahoma" w:cs="Tahoma"/>
          <w:sz w:val="24"/>
          <w:szCs w:val="24"/>
        </w:rPr>
        <w:t xml:space="preserve">Historic England has published materials on its website about disability and the Tudor Court. This includes the work of the historian Suzannah Lipscomb. </w:t>
      </w:r>
      <w:bookmarkStart w:id="1" w:name="_GoBack"/>
      <w:bookmarkEnd w:id="1"/>
    </w:p>
    <w:sectPr w:rsidR="004178FC" w:rsidRPr="003F16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43EF1"/>
    <w:multiLevelType w:val="hybridMultilevel"/>
    <w:tmpl w:val="D4626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E214EF"/>
    <w:multiLevelType w:val="hybridMultilevel"/>
    <w:tmpl w:val="A0322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32E4A"/>
    <w:multiLevelType w:val="hybridMultilevel"/>
    <w:tmpl w:val="61F45F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BCC"/>
    <w:rsid w:val="0016663A"/>
    <w:rsid w:val="001E29BE"/>
    <w:rsid w:val="00343869"/>
    <w:rsid w:val="003F16B1"/>
    <w:rsid w:val="004178FC"/>
    <w:rsid w:val="005B2299"/>
    <w:rsid w:val="0089191E"/>
    <w:rsid w:val="008A18DF"/>
    <w:rsid w:val="008D4232"/>
    <w:rsid w:val="00AC1E63"/>
    <w:rsid w:val="00B22956"/>
    <w:rsid w:val="00B35A19"/>
    <w:rsid w:val="00B96351"/>
    <w:rsid w:val="00C2218E"/>
    <w:rsid w:val="00C3172A"/>
    <w:rsid w:val="00C51AC0"/>
    <w:rsid w:val="00CB7BCC"/>
    <w:rsid w:val="00D979A9"/>
    <w:rsid w:val="00DF47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E39A9"/>
  <w15:chartTrackingRefBased/>
  <w15:docId w15:val="{86A7F6B0-7457-45B9-9BC2-83750977B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78FC"/>
    <w:rPr>
      <w:color w:val="0563C1" w:themeColor="hyperlink"/>
      <w:u w:val="single"/>
    </w:rPr>
  </w:style>
  <w:style w:type="paragraph" w:styleId="ListParagraph">
    <w:name w:val="List Paragraph"/>
    <w:basedOn w:val="Normal"/>
    <w:uiPriority w:val="34"/>
    <w:qFormat/>
    <w:rsid w:val="003F16B1"/>
    <w:pPr>
      <w:ind w:left="720"/>
      <w:contextualSpacing/>
    </w:pPr>
  </w:style>
  <w:style w:type="character" w:styleId="FollowedHyperlink">
    <w:name w:val="FollowedHyperlink"/>
    <w:basedOn w:val="DefaultParagraphFont"/>
    <w:uiPriority w:val="99"/>
    <w:semiHidden/>
    <w:unhideWhenUsed/>
    <w:rsid w:val="005B2299"/>
    <w:rPr>
      <w:color w:val="954F72" w:themeColor="followedHyperlink"/>
      <w:u w:val="single"/>
    </w:rPr>
  </w:style>
  <w:style w:type="character" w:styleId="UnresolvedMention">
    <w:name w:val="Unresolved Mention"/>
    <w:basedOn w:val="DefaultParagraphFont"/>
    <w:uiPriority w:val="99"/>
    <w:semiHidden/>
    <w:unhideWhenUsed/>
    <w:rsid w:val="00AC1E6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orkclio.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1195</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York</Company>
  <LinksUpToDate>false</LinksUpToDate>
  <CharactersWithSpaces>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cp:revision>
  <dcterms:created xsi:type="dcterms:W3CDTF">2018-03-30T14:57:00Z</dcterms:created>
  <dcterms:modified xsi:type="dcterms:W3CDTF">2018-03-30T14:57:00Z</dcterms:modified>
</cp:coreProperties>
</file>