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92CE21F" w14:textId="3589E186" w:rsidR="0091010C" w:rsidRPr="009000B4" w:rsidRDefault="00522C9D" w:rsidP="0091010C">
      <w:pPr>
        <w:rPr>
          <w:rFonts w:ascii="Tahoma" w:hAnsi="Tahoma" w:cs="Tahoma"/>
          <w:b/>
          <w:color w:val="000000"/>
          <w:sz w:val="32"/>
          <w:szCs w:val="32"/>
          <w:shd w:val="clear" w:color="auto" w:fill="FFFFFF"/>
        </w:rPr>
      </w:pPr>
      <w:r>
        <w:rPr>
          <w:noProof/>
        </w:rPr>
        <mc:AlternateContent>
          <mc:Choice Requires="wps">
            <w:drawing>
              <wp:anchor distT="0" distB="0" distL="114300" distR="114300" simplePos="0" relativeHeight="251661312" behindDoc="0" locked="0" layoutInCell="1" allowOverlap="1" wp14:anchorId="26AC7A1C" wp14:editId="6A0AC50F">
                <wp:simplePos x="0" y="0"/>
                <wp:positionH relativeFrom="column">
                  <wp:posOffset>-488950</wp:posOffset>
                </wp:positionH>
                <wp:positionV relativeFrom="paragraph">
                  <wp:posOffset>603250</wp:posOffset>
                </wp:positionV>
                <wp:extent cx="6648450" cy="1860550"/>
                <wp:effectExtent l="0" t="0" r="19050" b="25400"/>
                <wp:wrapNone/>
                <wp:docPr id="4" name="Text Box 4"/>
                <wp:cNvGraphicFramePr/>
                <a:graphic xmlns:a="http://schemas.openxmlformats.org/drawingml/2006/main">
                  <a:graphicData uri="http://schemas.microsoft.com/office/word/2010/wordprocessingShape">
                    <wps:wsp>
                      <wps:cNvSpPr txBox="1"/>
                      <wps:spPr>
                        <a:xfrm>
                          <a:off x="0" y="0"/>
                          <a:ext cx="6648450" cy="1860550"/>
                        </a:xfrm>
                        <a:prstGeom prst="rect">
                          <a:avLst/>
                        </a:prstGeom>
                        <a:solidFill>
                          <a:schemeClr val="lt1"/>
                        </a:solidFill>
                        <a:ln w="6350">
                          <a:solidFill>
                            <a:prstClr val="black"/>
                          </a:solidFill>
                        </a:ln>
                      </wps:spPr>
                      <wps:txbx>
                        <w:txbxContent>
                          <w:p w14:paraId="21F6224E" w14:textId="1C69ADAA" w:rsidR="0091010C" w:rsidRPr="0059082F" w:rsidRDefault="0091010C" w:rsidP="0091010C">
                            <w:pPr>
                              <w:rPr>
                                <w:i/>
                              </w:rPr>
                            </w:pPr>
                            <w:r w:rsidRPr="0059082F">
                              <w:rPr>
                                <w:i/>
                              </w:rPr>
                              <w:t>Paris, 8</w:t>
                            </w:r>
                            <w:r w:rsidRPr="0059082F">
                              <w:rPr>
                                <w:i/>
                                <w:vertAlign w:val="superscript"/>
                              </w:rPr>
                              <w:t>th</w:t>
                            </w:r>
                            <w:r w:rsidRPr="0059082F">
                              <w:rPr>
                                <w:i/>
                              </w:rPr>
                              <w:t xml:space="preserve"> August 1943</w:t>
                            </w:r>
                          </w:p>
                          <w:p w14:paraId="0D781807" w14:textId="4CE05B3B" w:rsidR="0091010C" w:rsidRPr="0059082F" w:rsidRDefault="0091010C" w:rsidP="0091010C">
                            <w:pPr>
                              <w:rPr>
                                <w:rFonts w:ascii="Tahoma" w:hAnsi="Tahoma" w:cs="Tahoma"/>
                                <w:i/>
                                <w:color w:val="000000"/>
                                <w:shd w:val="clear" w:color="auto" w:fill="FFFFFF"/>
                              </w:rPr>
                            </w:pPr>
                            <w:r w:rsidRPr="0059082F">
                              <w:rPr>
                                <w:i/>
                              </w:rPr>
                              <w:t>“My life now is no more than a pause, a stop between two stations. The more I read about the period after the last war, the more I am shamefully pleased that things got back to normal so quickly. I can't listen to the radio adverts urging me to serve. I feel 'out of it'. I haven't done anything to speed up the end of the war. I've only fought a battle to survive, to not die of hunger and mental exhaustion. I have not fought for others. I have had to fight alone for my life. Those who love me are too far away. I don't even have the comfort of fighting shoulder to shoulder for something better against an enemy. For me, the enemy is hunger, cold, the lack of money. … Prisoners are able to say: 'I fought. I was beaten but, all the same, I paid my dues to the country'. I can't say any of that. Nothing. 'What did you do during the war?' 'I tried not to die of hunger'.</w:t>
                            </w:r>
                          </w:p>
                          <w:p w14:paraId="1EFACD41" w14:textId="77777777" w:rsidR="0091010C" w:rsidRDefault="0091010C"/>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26AC7A1C" id="_x0000_t202" coordsize="21600,21600" o:spt="202" path="m,l,21600r21600,l21600,xe">
                <v:stroke joinstyle="miter"/>
                <v:path gradientshapeok="t" o:connecttype="rect"/>
              </v:shapetype>
              <v:shape id="Text Box 4" o:spid="_x0000_s1026" type="#_x0000_t202" style="position:absolute;margin-left:-38.5pt;margin-top:47.5pt;width:523.5pt;height:146.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wF7USgIAAKIEAAAOAAAAZHJzL2Uyb0RvYy54bWysVE1v2zAMvQ/YfxB0X510TtYFdYosRYcB&#10;QVugHXpWZLkxJouapMTOfv2eZCfN2p2GXWR+6Yl8JH151TWa7ZTzNZmCj89GnCkjqazNc8G/P958&#10;uODMB2FKocmogu+V51fz9+8uWztT57QhXSrHAGL8rLUF34RgZ1nm5UY1wp+RVQbOilwjAlT3nJVO&#10;tEBvdHY+Gk2zllxpHUnlPazXvZPPE35VKRnuqsqrwHTBkVtIp0vnOp7Z/FLMnp2wm1oOaYh/yKIR&#10;tcGjR6hrEQTbuvoNVFNLR56qcCapyaiqaqlSDahmPHpVzcNGWJVqATneHmny/w9W3u7uHavLguec&#10;GdGgRY+qC+wLdSyP7LTWzxD0YBEWOpjR5YPdwxiL7irXxC/KYfCD5/2R2wgmYZxO84t8ApeEb3wx&#10;HU2gAD97uW6dD18VNSwKBXdoXuJU7FY+9KGHkPiaJ12XN7XWSYkDo5basZ1Aq3VISQL8jyhtWItU&#10;PuLpNwgR+nh/rYX8MaR3ggA8bZBzJKUvPkqhW3cDU2sq9yDKUT9o3sqbGrgr4cO9cJgsEIBtCXc4&#10;Kk1IhgaJsw25X3+zx3g0HF7OWkxqwf3PrXCKM/3NYBQ+j/M8jnZS8smncyju1LM+9ZhtsyQwNMZe&#10;WpnEGB/0QawcNU9YqkV8FS5hJN4ueDiIy9DvD5ZSqsUiBWGYrQgr82BlhI7kRj4fuyfh7NDPgFG4&#10;pcNMi9mrtvax8aahxTZQVaeeR4J7VgfesQhpaoaljZt2qqeol1/L/DcAAAD//wMAUEsDBBQABgAI&#10;AAAAIQCn6G+X3QAAAAoBAAAPAAAAZHJzL2Rvd25yZXYueG1sTI/BTsMwEETvSPyDtUjcWhsQxAlx&#10;KkCFCycK4uzGW9sitqPYTcPfs5zgtLua0eybdrOEgc04ZZ+igqu1AIaxT8ZHq+Dj/XklgeWio9FD&#10;iqjgGzNsuvOzVjcmneIbzrtiGYXE3GgFrpSx4Tz3DoPO6zRiJO2QpqALnZPlZtInCg8Dvxbijgft&#10;I31wesQnh/3X7hgUbB9tbXupJ7eVxvt5+Ty82helLi+Wh3tgBZfyZ4ZffEKHjpj26RhNZoOCVVVR&#10;l6KgvqVJhroStOwV3EgpgHct/1+h+wEAAP//AwBQSwECLQAUAAYACAAAACEAtoM4kv4AAADhAQAA&#10;EwAAAAAAAAAAAAAAAAAAAAAAW0NvbnRlbnRfVHlwZXNdLnhtbFBLAQItABQABgAIAAAAIQA4/SH/&#10;1gAAAJQBAAALAAAAAAAAAAAAAAAAAC8BAABfcmVscy8ucmVsc1BLAQItABQABgAIAAAAIQA2wF7U&#10;SgIAAKIEAAAOAAAAAAAAAAAAAAAAAC4CAABkcnMvZTJvRG9jLnhtbFBLAQItABQABgAIAAAAIQCn&#10;6G+X3QAAAAoBAAAPAAAAAAAAAAAAAAAAAKQEAABkcnMvZG93bnJldi54bWxQSwUGAAAAAAQABADz&#10;AAAArgUAAAAA&#10;" fillcolor="white [3201]" strokeweight=".5pt">
                <v:textbox>
                  <w:txbxContent>
                    <w:p w14:paraId="21F6224E" w14:textId="1C69ADAA" w:rsidR="0091010C" w:rsidRPr="0059082F" w:rsidRDefault="0091010C" w:rsidP="0091010C">
                      <w:pPr>
                        <w:rPr>
                          <w:i/>
                        </w:rPr>
                      </w:pPr>
                      <w:r w:rsidRPr="0059082F">
                        <w:rPr>
                          <w:i/>
                        </w:rPr>
                        <w:t>Paris, 8</w:t>
                      </w:r>
                      <w:r w:rsidRPr="0059082F">
                        <w:rPr>
                          <w:i/>
                          <w:vertAlign w:val="superscript"/>
                        </w:rPr>
                        <w:t>th</w:t>
                      </w:r>
                      <w:r w:rsidRPr="0059082F">
                        <w:rPr>
                          <w:i/>
                        </w:rPr>
                        <w:t xml:space="preserve"> August 1943</w:t>
                      </w:r>
                    </w:p>
                    <w:p w14:paraId="0D781807" w14:textId="4CE05B3B" w:rsidR="0091010C" w:rsidRPr="0059082F" w:rsidRDefault="0091010C" w:rsidP="0091010C">
                      <w:pPr>
                        <w:rPr>
                          <w:rFonts w:ascii="Tahoma" w:hAnsi="Tahoma" w:cs="Tahoma"/>
                          <w:i/>
                          <w:color w:val="000000"/>
                          <w:shd w:val="clear" w:color="auto" w:fill="FFFFFF"/>
                        </w:rPr>
                      </w:pPr>
                      <w:r w:rsidRPr="0059082F">
                        <w:rPr>
                          <w:i/>
                        </w:rPr>
                        <w:t>“My life now is no more than a pause, a stop between two stations. The more I read about the period after the last war, the more I am shamefully pleased that things got back to normal so quickly. I can't listen to the radio adverts urging me to serve. I feel 'out of it'. I haven't done anything to speed up the end of the war. I've only fought a battle to survive, to not die of hunger and mental exhaustion. I have not fought for others. I have had to fight alone for my life. Those who love me are too far away. I don't even have the comfort of fighting shoulder to shoulder for something better against an enemy. For me, the enemy is hunger, cold, the lack of money. … Prisoners are able to say: 'I fought. I was beaten but, all the same, I paid my dues to the country'. I can't say any of that. Nothing. 'What did you do during the war?' 'I tried not to die of hunger'.</w:t>
                      </w:r>
                    </w:p>
                    <w:p w14:paraId="1EFACD41" w14:textId="77777777" w:rsidR="0091010C" w:rsidRDefault="0091010C"/>
                  </w:txbxContent>
                </v:textbox>
              </v:shape>
            </w:pict>
          </mc:Fallback>
        </mc:AlternateContent>
      </w:r>
      <w:r w:rsidR="0091010C">
        <w:rPr>
          <w:rFonts w:ascii="Tahoma" w:hAnsi="Tahoma" w:cs="Tahoma"/>
          <w:b/>
          <w:color w:val="000000"/>
          <w:sz w:val="32"/>
          <w:szCs w:val="32"/>
          <w:shd w:val="clear" w:color="auto" w:fill="FFFFFF"/>
        </w:rPr>
        <w:t>What can a diary reveal about living through World War Two in Paris</w:t>
      </w:r>
      <w:r w:rsidR="0091010C" w:rsidRPr="009000B4">
        <w:rPr>
          <w:rFonts w:ascii="Tahoma" w:hAnsi="Tahoma" w:cs="Tahoma"/>
          <w:b/>
          <w:color w:val="000000"/>
          <w:sz w:val="32"/>
          <w:szCs w:val="32"/>
          <w:shd w:val="clear" w:color="auto" w:fill="FFFFFF"/>
        </w:rPr>
        <w:t>?</w:t>
      </w:r>
    </w:p>
    <w:p w14:paraId="644C7DC4" w14:textId="23EF7C8D" w:rsidR="0091010C" w:rsidRDefault="0091010C" w:rsidP="0091010C"/>
    <w:p w14:paraId="3D59E1D1" w14:textId="77777777" w:rsidR="0091010C" w:rsidRDefault="0091010C" w:rsidP="0091010C"/>
    <w:p w14:paraId="6FAAE8D6" w14:textId="77777777" w:rsidR="0091010C" w:rsidRDefault="0091010C" w:rsidP="0091010C"/>
    <w:p w14:paraId="1BA5C0A6" w14:textId="77777777" w:rsidR="0091010C" w:rsidRDefault="0091010C" w:rsidP="0091010C"/>
    <w:p w14:paraId="620234BF" w14:textId="77777777" w:rsidR="0091010C" w:rsidRDefault="0091010C" w:rsidP="0091010C"/>
    <w:p w14:paraId="02A85B52" w14:textId="77777777" w:rsidR="0091010C" w:rsidRDefault="0091010C" w:rsidP="0091010C"/>
    <w:p w14:paraId="7114277C" w14:textId="77777777" w:rsidR="0091010C" w:rsidRDefault="0091010C" w:rsidP="0091010C"/>
    <w:p w14:paraId="40B61117" w14:textId="059DA348" w:rsidR="0091010C" w:rsidRPr="009000B4" w:rsidRDefault="00D52B0B" w:rsidP="0091010C">
      <w:pPr>
        <w:rPr>
          <w:rFonts w:ascii="Tahoma" w:hAnsi="Tahoma" w:cs="Tahoma"/>
          <w:b/>
          <w:color w:val="000000"/>
          <w:sz w:val="24"/>
          <w:szCs w:val="24"/>
          <w:shd w:val="clear" w:color="auto" w:fill="FFFFFF"/>
        </w:rPr>
      </w:pPr>
      <w:r>
        <w:rPr>
          <w:noProof/>
        </w:rPr>
        <w:drawing>
          <wp:anchor distT="0" distB="0" distL="114300" distR="114300" simplePos="0" relativeHeight="251662336" behindDoc="1" locked="0" layoutInCell="1" allowOverlap="1" wp14:anchorId="240B10E0" wp14:editId="0D197F53">
            <wp:simplePos x="0" y="0"/>
            <wp:positionH relativeFrom="column">
              <wp:posOffset>-819150</wp:posOffset>
            </wp:positionH>
            <wp:positionV relativeFrom="paragraph">
              <wp:posOffset>284480</wp:posOffset>
            </wp:positionV>
            <wp:extent cx="1809750" cy="2711450"/>
            <wp:effectExtent l="0" t="0" r="0" b="0"/>
            <wp:wrapTight wrapText="bothSides">
              <wp:wrapPolygon edited="0">
                <wp:start x="0" y="0"/>
                <wp:lineTo x="0" y="21398"/>
                <wp:lineTo x="21373" y="21398"/>
                <wp:lineTo x="21373" y="0"/>
                <wp:lineTo x="0" y="0"/>
              </wp:wrapPolygon>
            </wp:wrapTight>
            <wp:docPr id="7" name="Picture 6" descr="_MG_0293.jpg"/>
            <wp:cNvGraphicFramePr/>
            <a:graphic xmlns:a="http://schemas.openxmlformats.org/drawingml/2006/main">
              <a:graphicData uri="http://schemas.openxmlformats.org/drawingml/2006/picture">
                <pic:pic xmlns:pic="http://schemas.openxmlformats.org/drawingml/2006/picture">
                  <pic:nvPicPr>
                    <pic:cNvPr id="7" name="Picture 6" descr="_MG_0293.jpg"/>
                    <pic:cNvPicPr/>
                  </pic:nvPicPr>
                  <pic:blipFill>
                    <a:blip r:embed="rId5" cstate="print">
                      <a:extLst>
                        <a:ext uri="{28A0092B-C50C-407E-A947-70E740481C1C}">
                          <a14:useLocalDpi xmlns:a14="http://schemas.microsoft.com/office/drawing/2010/main" val="0"/>
                        </a:ext>
                      </a:extLst>
                    </a:blip>
                    <a:stretch>
                      <a:fillRect/>
                    </a:stretch>
                  </pic:blipFill>
                  <pic:spPr>
                    <a:xfrm>
                      <a:off x="0" y="0"/>
                      <a:ext cx="1809750" cy="2711450"/>
                    </a:xfrm>
                    <a:prstGeom prst="rect">
                      <a:avLst/>
                    </a:prstGeom>
                  </pic:spPr>
                </pic:pic>
              </a:graphicData>
            </a:graphic>
            <wp14:sizeRelH relativeFrom="margin">
              <wp14:pctWidth>0</wp14:pctWidth>
            </wp14:sizeRelH>
            <wp14:sizeRelV relativeFrom="margin">
              <wp14:pctHeight>0</wp14:pctHeight>
            </wp14:sizeRelV>
          </wp:anchor>
        </w:drawing>
      </w:r>
      <w:r w:rsidR="0091010C" w:rsidRPr="009000B4">
        <w:rPr>
          <w:rFonts w:ascii="Tahoma" w:hAnsi="Tahoma" w:cs="Tahoma"/>
          <w:b/>
          <w:color w:val="000000"/>
          <w:sz w:val="24"/>
          <w:szCs w:val="24"/>
          <w:shd w:val="clear" w:color="auto" w:fill="FFFFFF"/>
        </w:rPr>
        <w:t xml:space="preserve">What </w:t>
      </w:r>
      <w:r w:rsidR="0003629D">
        <w:rPr>
          <w:rFonts w:ascii="Tahoma" w:hAnsi="Tahoma" w:cs="Tahoma"/>
          <w:b/>
          <w:color w:val="000000"/>
          <w:sz w:val="24"/>
          <w:szCs w:val="24"/>
          <w:shd w:val="clear" w:color="auto" w:fill="FFFFFF"/>
        </w:rPr>
        <w:t>does the extract reveal</w:t>
      </w:r>
      <w:r w:rsidR="0091010C" w:rsidRPr="009000B4">
        <w:rPr>
          <w:rFonts w:ascii="Tahoma" w:hAnsi="Tahoma" w:cs="Tahoma"/>
          <w:b/>
          <w:color w:val="000000"/>
          <w:sz w:val="24"/>
          <w:szCs w:val="24"/>
          <w:shd w:val="clear" w:color="auto" w:fill="FFFFFF"/>
        </w:rPr>
        <w:t>?</w:t>
      </w:r>
    </w:p>
    <w:p w14:paraId="40E73275" w14:textId="553AE953" w:rsidR="0003629D" w:rsidRDefault="0003629D" w:rsidP="0091010C">
      <w:pPr>
        <w:rPr>
          <w:rFonts w:ascii="Tahoma" w:hAnsi="Tahoma" w:cs="Tahoma"/>
          <w:color w:val="000000"/>
          <w:sz w:val="24"/>
          <w:szCs w:val="24"/>
          <w:shd w:val="clear" w:color="auto" w:fill="FFFFFF"/>
        </w:rPr>
      </w:pPr>
      <w:r>
        <w:rPr>
          <w:rFonts w:ascii="Tahoma" w:hAnsi="Tahoma" w:cs="Tahoma"/>
          <w:color w:val="000000"/>
          <w:sz w:val="24"/>
          <w:szCs w:val="24"/>
          <w:shd w:val="clear" w:color="auto" w:fill="FFFFFF"/>
        </w:rPr>
        <w:t xml:space="preserve">Read the diary extract above carefully. What words and phrases come to your mind to describe the mental state of the person who wrote it? </w:t>
      </w:r>
      <w:r w:rsidR="0091010C" w:rsidRPr="009000B4">
        <w:rPr>
          <w:rFonts w:ascii="Tahoma" w:hAnsi="Tahoma" w:cs="Tahoma"/>
          <w:color w:val="000000"/>
          <w:sz w:val="24"/>
          <w:szCs w:val="24"/>
          <w:shd w:val="clear" w:color="auto" w:fill="FFFFFF"/>
        </w:rPr>
        <w:t xml:space="preserve"> </w:t>
      </w:r>
    </w:p>
    <w:p w14:paraId="23BA6770" w14:textId="048EE58E" w:rsidR="0091010C" w:rsidRDefault="0003629D" w:rsidP="0091010C">
      <w:pPr>
        <w:rPr>
          <w:rFonts w:ascii="Tahoma" w:hAnsi="Tahoma" w:cs="Tahoma"/>
          <w:color w:val="000000"/>
          <w:sz w:val="24"/>
          <w:szCs w:val="24"/>
          <w:shd w:val="clear" w:color="auto" w:fill="FFFFFF"/>
        </w:rPr>
      </w:pPr>
      <w:r>
        <w:rPr>
          <w:rFonts w:ascii="Tahoma" w:hAnsi="Tahoma" w:cs="Tahoma"/>
          <w:color w:val="000000"/>
          <w:sz w:val="24"/>
          <w:szCs w:val="24"/>
          <w:shd w:val="clear" w:color="auto" w:fill="FFFFFF"/>
        </w:rPr>
        <w:t xml:space="preserve">The diary this extract comes from was written by a woman called Madeleine </w:t>
      </w:r>
      <w:proofErr w:type="spellStart"/>
      <w:r>
        <w:rPr>
          <w:rFonts w:ascii="Tahoma" w:hAnsi="Tahoma" w:cs="Tahoma"/>
          <w:color w:val="000000"/>
          <w:sz w:val="24"/>
          <w:szCs w:val="24"/>
          <w:shd w:val="clear" w:color="auto" w:fill="FFFFFF"/>
        </w:rPr>
        <w:t>Blaess</w:t>
      </w:r>
      <w:proofErr w:type="spellEnd"/>
      <w:r w:rsidR="0091010C" w:rsidRPr="009000B4">
        <w:rPr>
          <w:rFonts w:ascii="Tahoma" w:hAnsi="Tahoma" w:cs="Tahoma"/>
          <w:color w:val="000000"/>
          <w:sz w:val="24"/>
          <w:szCs w:val="24"/>
          <w:shd w:val="clear" w:color="auto" w:fill="FFFFFF"/>
        </w:rPr>
        <w:t>.</w:t>
      </w:r>
      <w:r>
        <w:rPr>
          <w:rFonts w:ascii="Tahoma" w:hAnsi="Tahoma" w:cs="Tahoma"/>
          <w:color w:val="000000"/>
          <w:sz w:val="24"/>
          <w:szCs w:val="24"/>
          <w:shd w:val="clear" w:color="auto" w:fill="FFFFFF"/>
        </w:rPr>
        <w:t xml:space="preserve"> At the time of writing she was 25 years old and a university student trapped in occupied Paris</w:t>
      </w:r>
      <w:r w:rsidR="0059082F">
        <w:rPr>
          <w:rFonts w:ascii="Tahoma" w:hAnsi="Tahoma" w:cs="Tahoma"/>
          <w:color w:val="000000"/>
          <w:sz w:val="24"/>
          <w:szCs w:val="24"/>
          <w:shd w:val="clear" w:color="auto" w:fill="FFFFFF"/>
        </w:rPr>
        <w:t xml:space="preserve"> in the Second World War</w:t>
      </w:r>
      <w:r>
        <w:rPr>
          <w:rFonts w:ascii="Tahoma" w:hAnsi="Tahoma" w:cs="Tahoma"/>
          <w:color w:val="000000"/>
          <w:sz w:val="24"/>
          <w:szCs w:val="24"/>
          <w:shd w:val="clear" w:color="auto" w:fill="FFFFFF"/>
        </w:rPr>
        <w:t>. Paris, and the rest of northern France, was occupied by Germany. The ‘last war’ she refers to is World War One. By 1943 Madeleine had been trapped in Paris since 1940. She was French by birth, but her home was York. She went to school at the Bar Convent and her family were still in York</w:t>
      </w:r>
      <w:r w:rsidR="00522C9D">
        <w:rPr>
          <w:rFonts w:ascii="Tahoma" w:hAnsi="Tahoma" w:cs="Tahoma"/>
          <w:color w:val="000000"/>
          <w:sz w:val="24"/>
          <w:szCs w:val="24"/>
          <w:shd w:val="clear" w:color="auto" w:fill="FFFFFF"/>
        </w:rPr>
        <w:t xml:space="preserve"> in </w:t>
      </w:r>
      <w:r w:rsidR="0059082F">
        <w:rPr>
          <w:rFonts w:ascii="Tahoma" w:hAnsi="Tahoma" w:cs="Tahoma"/>
          <w:color w:val="000000"/>
          <w:sz w:val="24"/>
          <w:szCs w:val="24"/>
          <w:shd w:val="clear" w:color="auto" w:fill="FFFFFF"/>
        </w:rPr>
        <w:t>1943</w:t>
      </w:r>
      <w:r>
        <w:rPr>
          <w:rFonts w:ascii="Tahoma" w:hAnsi="Tahoma" w:cs="Tahoma"/>
          <w:color w:val="000000"/>
          <w:sz w:val="24"/>
          <w:szCs w:val="24"/>
          <w:shd w:val="clear" w:color="auto" w:fill="FFFFFF"/>
        </w:rPr>
        <w:t xml:space="preserve">. </w:t>
      </w:r>
      <w:r w:rsidR="0091010C" w:rsidRPr="009000B4">
        <w:rPr>
          <w:rFonts w:ascii="Tahoma" w:hAnsi="Tahoma" w:cs="Tahoma"/>
          <w:color w:val="000000"/>
          <w:sz w:val="24"/>
          <w:szCs w:val="24"/>
          <w:shd w:val="clear" w:color="auto" w:fill="FFFFFF"/>
        </w:rPr>
        <w:t xml:space="preserve"> </w:t>
      </w:r>
    </w:p>
    <w:p w14:paraId="71DE04D7" w14:textId="753EFB3B" w:rsidR="0003629D" w:rsidRPr="009000B4" w:rsidRDefault="0003629D" w:rsidP="0091010C">
      <w:pPr>
        <w:rPr>
          <w:rFonts w:ascii="Tahoma" w:hAnsi="Tahoma" w:cs="Tahoma"/>
          <w:color w:val="000000"/>
          <w:sz w:val="24"/>
          <w:szCs w:val="24"/>
          <w:shd w:val="clear" w:color="auto" w:fill="FFFFFF"/>
        </w:rPr>
      </w:pPr>
      <w:r>
        <w:rPr>
          <w:rFonts w:ascii="Tahoma" w:hAnsi="Tahoma" w:cs="Tahoma"/>
          <w:color w:val="000000"/>
          <w:sz w:val="24"/>
          <w:szCs w:val="24"/>
          <w:shd w:val="clear" w:color="auto" w:fill="FFFFFF"/>
        </w:rPr>
        <w:t xml:space="preserve">What does the extract reveal about what it was like to live in an occupied city in wartime? </w:t>
      </w:r>
    </w:p>
    <w:p w14:paraId="411F037D" w14:textId="6EE8CFDB" w:rsidR="0091010C" w:rsidRPr="009000B4" w:rsidRDefault="0003629D" w:rsidP="0091010C">
      <w:pPr>
        <w:rPr>
          <w:rFonts w:ascii="Tahoma" w:hAnsi="Tahoma" w:cs="Tahoma"/>
          <w:b/>
          <w:color w:val="000000"/>
          <w:sz w:val="24"/>
          <w:szCs w:val="24"/>
          <w:shd w:val="clear" w:color="auto" w:fill="FFFFFF"/>
        </w:rPr>
      </w:pPr>
      <w:r>
        <w:rPr>
          <w:rFonts w:ascii="Tahoma" w:hAnsi="Tahoma" w:cs="Tahoma"/>
          <w:b/>
          <w:color w:val="000000"/>
          <w:sz w:val="24"/>
          <w:szCs w:val="24"/>
          <w:shd w:val="clear" w:color="auto" w:fill="FFFFFF"/>
        </w:rPr>
        <w:t>How had Madeleine become trapped</w:t>
      </w:r>
      <w:r w:rsidR="0091010C" w:rsidRPr="009000B4">
        <w:rPr>
          <w:rFonts w:ascii="Tahoma" w:hAnsi="Tahoma" w:cs="Tahoma"/>
          <w:b/>
          <w:color w:val="000000"/>
          <w:sz w:val="24"/>
          <w:szCs w:val="24"/>
          <w:shd w:val="clear" w:color="auto" w:fill="FFFFFF"/>
        </w:rPr>
        <w:t>?</w:t>
      </w:r>
    </w:p>
    <w:p w14:paraId="288A2F47" w14:textId="7C90623C" w:rsidR="0059082F" w:rsidRDefault="0003629D" w:rsidP="0091010C">
      <w:pPr>
        <w:rPr>
          <w:rFonts w:ascii="Tahoma" w:hAnsi="Tahoma" w:cs="Tahoma"/>
          <w:color w:val="000000"/>
          <w:sz w:val="24"/>
          <w:szCs w:val="24"/>
          <w:shd w:val="clear" w:color="auto" w:fill="FFFFFF"/>
        </w:rPr>
      </w:pPr>
      <w:r>
        <w:rPr>
          <w:rFonts w:ascii="Tahoma" w:hAnsi="Tahoma" w:cs="Tahoma"/>
          <w:color w:val="000000"/>
          <w:sz w:val="24"/>
          <w:szCs w:val="24"/>
          <w:shd w:val="clear" w:color="auto" w:fill="FFFFFF"/>
        </w:rPr>
        <w:t xml:space="preserve">Madeleine </w:t>
      </w:r>
      <w:r w:rsidR="0059082F">
        <w:rPr>
          <w:rFonts w:ascii="Tahoma" w:hAnsi="Tahoma" w:cs="Tahoma"/>
          <w:color w:val="000000"/>
          <w:sz w:val="24"/>
          <w:szCs w:val="24"/>
          <w:shd w:val="clear" w:color="auto" w:fill="FFFFFF"/>
        </w:rPr>
        <w:t>gained</w:t>
      </w:r>
      <w:r>
        <w:rPr>
          <w:rFonts w:ascii="Tahoma" w:hAnsi="Tahoma" w:cs="Tahoma"/>
          <w:color w:val="000000"/>
          <w:sz w:val="24"/>
          <w:szCs w:val="24"/>
          <w:shd w:val="clear" w:color="auto" w:fill="FFFFFF"/>
        </w:rPr>
        <w:t xml:space="preserve"> a first-class degree from the University of Leeds in 1939. She decided to study further at the Sorbonne University in Paris. </w:t>
      </w:r>
      <w:r w:rsidR="00522C9D">
        <w:rPr>
          <w:rFonts w:ascii="Tahoma" w:hAnsi="Tahoma" w:cs="Tahoma"/>
          <w:color w:val="000000"/>
          <w:sz w:val="24"/>
          <w:szCs w:val="24"/>
          <w:shd w:val="clear" w:color="auto" w:fill="FFFFFF"/>
        </w:rPr>
        <w:t>Her</w:t>
      </w:r>
      <w:r>
        <w:rPr>
          <w:rFonts w:ascii="Tahoma" w:hAnsi="Tahoma" w:cs="Tahoma"/>
          <w:color w:val="000000"/>
          <w:sz w:val="24"/>
          <w:szCs w:val="24"/>
          <w:shd w:val="clear" w:color="auto" w:fill="FFFFFF"/>
        </w:rPr>
        <w:t xml:space="preserve"> extended family lived in France. No one was expecting France to be invaded</w:t>
      </w:r>
      <w:r w:rsidR="0059082F">
        <w:rPr>
          <w:rFonts w:ascii="Tahoma" w:hAnsi="Tahoma" w:cs="Tahoma"/>
          <w:color w:val="000000"/>
          <w:sz w:val="24"/>
          <w:szCs w:val="24"/>
          <w:shd w:val="clear" w:color="auto" w:fill="FFFFFF"/>
        </w:rPr>
        <w:t xml:space="preserve">, but it was </w:t>
      </w:r>
      <w:r w:rsidR="005D01C3">
        <w:rPr>
          <w:rFonts w:ascii="Tahoma" w:hAnsi="Tahoma" w:cs="Tahoma"/>
          <w:color w:val="000000"/>
          <w:sz w:val="24"/>
          <w:szCs w:val="24"/>
          <w:shd w:val="clear" w:color="auto" w:fill="FFFFFF"/>
        </w:rPr>
        <w:t>in just a few weeks in May/June 1940</w:t>
      </w:r>
      <w:r w:rsidR="0059082F">
        <w:rPr>
          <w:rFonts w:ascii="Tahoma" w:hAnsi="Tahoma" w:cs="Tahoma"/>
          <w:color w:val="000000"/>
          <w:sz w:val="24"/>
          <w:szCs w:val="24"/>
          <w:shd w:val="clear" w:color="auto" w:fill="FFFFFF"/>
        </w:rPr>
        <w:t xml:space="preserve">. </w:t>
      </w:r>
      <w:r w:rsidR="005D01C3">
        <w:rPr>
          <w:rFonts w:ascii="Tahoma" w:hAnsi="Tahoma" w:cs="Tahoma"/>
          <w:color w:val="000000"/>
          <w:sz w:val="24"/>
          <w:szCs w:val="24"/>
          <w:shd w:val="clear" w:color="auto" w:fill="FFFFFF"/>
        </w:rPr>
        <w:t xml:space="preserve">Madeleine could not get back home to York. At the same time, because of her French origins, she was free to continue living in her flat. But she was alone. </w:t>
      </w:r>
      <w:r>
        <w:rPr>
          <w:rFonts w:ascii="Tahoma" w:hAnsi="Tahoma" w:cs="Tahoma"/>
          <w:color w:val="000000"/>
          <w:sz w:val="24"/>
          <w:szCs w:val="24"/>
          <w:shd w:val="clear" w:color="auto" w:fill="FFFFFF"/>
        </w:rPr>
        <w:t>On 1</w:t>
      </w:r>
      <w:r w:rsidRPr="0003629D">
        <w:rPr>
          <w:rFonts w:ascii="Tahoma" w:hAnsi="Tahoma" w:cs="Tahoma"/>
          <w:color w:val="000000"/>
          <w:sz w:val="24"/>
          <w:szCs w:val="24"/>
          <w:shd w:val="clear" w:color="auto" w:fill="FFFFFF"/>
          <w:vertAlign w:val="superscript"/>
        </w:rPr>
        <w:t>st</w:t>
      </w:r>
      <w:r>
        <w:rPr>
          <w:rFonts w:ascii="Tahoma" w:hAnsi="Tahoma" w:cs="Tahoma"/>
          <w:color w:val="000000"/>
          <w:sz w:val="24"/>
          <w:szCs w:val="24"/>
          <w:shd w:val="clear" w:color="auto" w:fill="FFFFFF"/>
        </w:rPr>
        <w:t xml:space="preserve"> October 1940 she began her diary as if speaking to her family</w:t>
      </w:r>
      <w:proofErr w:type="gramStart"/>
      <w:r>
        <w:rPr>
          <w:rFonts w:ascii="Tahoma" w:hAnsi="Tahoma" w:cs="Tahoma"/>
          <w:color w:val="000000"/>
          <w:sz w:val="24"/>
          <w:szCs w:val="24"/>
          <w:shd w:val="clear" w:color="auto" w:fill="FFFFFF"/>
        </w:rPr>
        <w:t xml:space="preserve">, </w:t>
      </w:r>
      <w:r w:rsidRPr="0003629D">
        <w:rPr>
          <w:rFonts w:ascii="Tahoma" w:hAnsi="Tahoma" w:cs="Tahoma"/>
          <w:color w:val="000000"/>
          <w:sz w:val="24"/>
          <w:szCs w:val="24"/>
          <w:shd w:val="clear" w:color="auto" w:fill="FFFFFF"/>
        </w:rPr>
        <w:t>”I</w:t>
      </w:r>
      <w:proofErr w:type="gramEnd"/>
      <w:r w:rsidRPr="0003629D">
        <w:rPr>
          <w:rFonts w:ascii="Tahoma" w:hAnsi="Tahoma" w:cs="Tahoma"/>
          <w:color w:val="000000"/>
          <w:sz w:val="24"/>
          <w:szCs w:val="24"/>
          <w:shd w:val="clear" w:color="auto" w:fill="FFFFFF"/>
        </w:rPr>
        <w:t xml:space="preserve"> am writing this for you because I can no longer send you </w:t>
      </w:r>
      <w:r w:rsidR="0059082F">
        <w:rPr>
          <w:rFonts w:ascii="Tahoma" w:hAnsi="Tahoma" w:cs="Tahoma"/>
          <w:color w:val="000000"/>
          <w:sz w:val="24"/>
          <w:szCs w:val="24"/>
          <w:shd w:val="clear" w:color="auto" w:fill="FFFFFF"/>
        </w:rPr>
        <w:t>l</w:t>
      </w:r>
      <w:r w:rsidRPr="0003629D">
        <w:rPr>
          <w:rFonts w:ascii="Tahoma" w:hAnsi="Tahoma" w:cs="Tahoma"/>
          <w:color w:val="000000"/>
          <w:sz w:val="24"/>
          <w:szCs w:val="24"/>
          <w:shd w:val="clear" w:color="auto" w:fill="FFFFFF"/>
        </w:rPr>
        <w:t>etters.</w:t>
      </w:r>
      <w:r w:rsidR="0059082F">
        <w:rPr>
          <w:rFonts w:ascii="Tahoma" w:hAnsi="Tahoma" w:cs="Tahoma"/>
          <w:color w:val="000000"/>
          <w:sz w:val="24"/>
          <w:szCs w:val="24"/>
          <w:shd w:val="clear" w:color="auto" w:fill="FFFFFF"/>
        </w:rPr>
        <w:t xml:space="preserve"> …</w:t>
      </w:r>
      <w:r w:rsidRPr="0003629D">
        <w:rPr>
          <w:rFonts w:ascii="Tahoma" w:hAnsi="Tahoma" w:cs="Tahoma"/>
          <w:color w:val="000000"/>
          <w:sz w:val="24"/>
          <w:szCs w:val="24"/>
          <w:shd w:val="clear" w:color="auto" w:fill="FFFFFF"/>
        </w:rPr>
        <w:t xml:space="preserve"> I have been wanting to do this for a long time because it is a way to feel closer to you”.</w:t>
      </w:r>
    </w:p>
    <w:p w14:paraId="1B89058D" w14:textId="77777777" w:rsidR="0059082F" w:rsidRDefault="005D01C3" w:rsidP="005D01C3">
      <w:pPr>
        <w:rPr>
          <w:rFonts w:ascii="Tahoma" w:hAnsi="Tahoma" w:cs="Tahoma"/>
          <w:b/>
          <w:color w:val="000000"/>
          <w:sz w:val="24"/>
          <w:szCs w:val="24"/>
          <w:shd w:val="clear" w:color="auto" w:fill="FFFFFF"/>
        </w:rPr>
      </w:pPr>
      <w:r w:rsidRPr="005D01C3">
        <w:rPr>
          <w:rFonts w:ascii="Tahoma" w:hAnsi="Tahoma" w:cs="Tahoma"/>
          <w:b/>
          <w:color w:val="000000"/>
          <w:sz w:val="24"/>
          <w:szCs w:val="24"/>
          <w:shd w:val="clear" w:color="auto" w:fill="FFFFFF"/>
        </w:rPr>
        <w:t xml:space="preserve">Why </w:t>
      </w:r>
      <w:r>
        <w:rPr>
          <w:rFonts w:ascii="Tahoma" w:hAnsi="Tahoma" w:cs="Tahoma"/>
          <w:b/>
          <w:color w:val="000000"/>
          <w:sz w:val="24"/>
          <w:szCs w:val="24"/>
          <w:shd w:val="clear" w:color="auto" w:fill="FFFFFF"/>
        </w:rPr>
        <w:t>is her diary interesting?</w:t>
      </w:r>
    </w:p>
    <w:p w14:paraId="3269C310" w14:textId="2F4A1324" w:rsidR="005D01C3" w:rsidRDefault="005D01C3" w:rsidP="005D01C3">
      <w:pPr>
        <w:rPr>
          <w:rFonts w:ascii="Tahoma" w:hAnsi="Tahoma" w:cs="Tahoma"/>
          <w:b/>
          <w:color w:val="000000"/>
          <w:sz w:val="24"/>
          <w:szCs w:val="24"/>
          <w:shd w:val="clear" w:color="auto" w:fill="FFFFFF"/>
        </w:rPr>
      </w:pPr>
      <w:r>
        <w:rPr>
          <w:rFonts w:ascii="Tahoma" w:hAnsi="Tahoma" w:cs="Tahoma"/>
          <w:color w:val="000000"/>
          <w:sz w:val="24"/>
          <w:szCs w:val="24"/>
          <w:shd w:val="clear" w:color="auto" w:fill="FFFFFF"/>
        </w:rPr>
        <w:t xml:space="preserve">Firstly, it is the only known diary written by a British </w:t>
      </w:r>
      <w:r w:rsidRPr="005D01C3">
        <w:rPr>
          <w:rFonts w:ascii="Tahoma" w:hAnsi="Tahoma" w:cs="Tahoma"/>
          <w:color w:val="000000"/>
          <w:sz w:val="24"/>
          <w:szCs w:val="24"/>
          <w:shd w:val="clear" w:color="auto" w:fill="FFFFFF"/>
        </w:rPr>
        <w:t>student</w:t>
      </w:r>
      <w:r>
        <w:rPr>
          <w:rFonts w:ascii="Tahoma" w:hAnsi="Tahoma" w:cs="Tahoma"/>
          <w:color w:val="000000"/>
          <w:sz w:val="24"/>
          <w:szCs w:val="24"/>
          <w:shd w:val="clear" w:color="auto" w:fill="FFFFFF"/>
        </w:rPr>
        <w:t xml:space="preserve"> in occupied France</w:t>
      </w:r>
      <w:r w:rsidRPr="005D01C3">
        <w:rPr>
          <w:rFonts w:ascii="Tahoma" w:hAnsi="Tahoma" w:cs="Tahoma"/>
          <w:color w:val="000000"/>
          <w:sz w:val="24"/>
          <w:szCs w:val="24"/>
          <w:shd w:val="clear" w:color="auto" w:fill="FFFFFF"/>
        </w:rPr>
        <w:t xml:space="preserve">. </w:t>
      </w:r>
      <w:r>
        <w:rPr>
          <w:rFonts w:ascii="Tahoma" w:hAnsi="Tahoma" w:cs="Tahoma"/>
          <w:color w:val="000000"/>
          <w:sz w:val="24"/>
          <w:szCs w:val="24"/>
          <w:shd w:val="clear" w:color="auto" w:fill="FFFFFF"/>
        </w:rPr>
        <w:t>Madeleine also wrote regularly and frequently in a style that described</w:t>
      </w:r>
      <w:r w:rsidRPr="005D01C3">
        <w:rPr>
          <w:rFonts w:ascii="Tahoma" w:hAnsi="Tahoma" w:cs="Tahoma"/>
          <w:color w:val="000000"/>
          <w:sz w:val="24"/>
          <w:szCs w:val="24"/>
          <w:shd w:val="clear" w:color="auto" w:fill="FFFFFF"/>
        </w:rPr>
        <w:t xml:space="preserve"> everyday</w:t>
      </w:r>
      <w:r>
        <w:rPr>
          <w:rFonts w:ascii="Tahoma" w:hAnsi="Tahoma" w:cs="Tahoma"/>
          <w:color w:val="000000"/>
          <w:sz w:val="24"/>
          <w:szCs w:val="24"/>
          <w:shd w:val="clear" w:color="auto" w:fill="FFFFFF"/>
        </w:rPr>
        <w:t xml:space="preserve"> life in detail</w:t>
      </w:r>
      <w:r w:rsidRPr="005D01C3">
        <w:rPr>
          <w:rFonts w:ascii="Tahoma" w:hAnsi="Tahoma" w:cs="Tahoma"/>
          <w:color w:val="000000"/>
          <w:sz w:val="24"/>
          <w:szCs w:val="24"/>
          <w:shd w:val="clear" w:color="auto" w:fill="FFFFFF"/>
        </w:rPr>
        <w:t xml:space="preserve">. </w:t>
      </w:r>
      <w:r>
        <w:rPr>
          <w:rFonts w:ascii="Tahoma" w:hAnsi="Tahoma" w:cs="Tahoma"/>
          <w:color w:val="000000"/>
          <w:sz w:val="24"/>
          <w:szCs w:val="24"/>
          <w:shd w:val="clear" w:color="auto" w:fill="FFFFFF"/>
        </w:rPr>
        <w:t xml:space="preserve">From her we learn the important truth that life in wartime for most civilians in occupied Paris was boring, </w:t>
      </w:r>
      <w:r w:rsidRPr="005D01C3">
        <w:rPr>
          <w:rFonts w:ascii="Tahoma" w:hAnsi="Tahoma" w:cs="Tahoma"/>
          <w:color w:val="000000"/>
          <w:sz w:val="24"/>
          <w:szCs w:val="24"/>
          <w:shd w:val="clear" w:color="auto" w:fill="FFFFFF"/>
        </w:rPr>
        <w:t xml:space="preserve">repetitive and </w:t>
      </w:r>
      <w:r>
        <w:rPr>
          <w:rFonts w:ascii="Tahoma" w:hAnsi="Tahoma" w:cs="Tahoma"/>
          <w:color w:val="000000"/>
          <w:sz w:val="24"/>
          <w:szCs w:val="24"/>
          <w:shd w:val="clear" w:color="auto" w:fill="FFFFFF"/>
        </w:rPr>
        <w:t>focused on</w:t>
      </w:r>
      <w:r w:rsidRPr="005D01C3">
        <w:rPr>
          <w:rFonts w:ascii="Tahoma" w:hAnsi="Tahoma" w:cs="Tahoma"/>
          <w:color w:val="000000"/>
          <w:sz w:val="24"/>
          <w:szCs w:val="24"/>
          <w:shd w:val="clear" w:color="auto" w:fill="FFFFFF"/>
        </w:rPr>
        <w:t xml:space="preserve"> struggl</w:t>
      </w:r>
      <w:r>
        <w:rPr>
          <w:rFonts w:ascii="Tahoma" w:hAnsi="Tahoma" w:cs="Tahoma"/>
          <w:color w:val="000000"/>
          <w:sz w:val="24"/>
          <w:szCs w:val="24"/>
          <w:shd w:val="clear" w:color="auto" w:fill="FFFFFF"/>
        </w:rPr>
        <w:t>ing</w:t>
      </w:r>
      <w:r w:rsidRPr="005D01C3">
        <w:rPr>
          <w:rFonts w:ascii="Tahoma" w:hAnsi="Tahoma" w:cs="Tahoma"/>
          <w:color w:val="000000"/>
          <w:sz w:val="24"/>
          <w:szCs w:val="24"/>
          <w:shd w:val="clear" w:color="auto" w:fill="FFFFFF"/>
        </w:rPr>
        <w:t xml:space="preserve"> to find enough </w:t>
      </w:r>
      <w:r w:rsidRPr="005D01C3">
        <w:rPr>
          <w:rFonts w:ascii="Tahoma" w:hAnsi="Tahoma" w:cs="Tahoma"/>
          <w:color w:val="000000"/>
          <w:sz w:val="24"/>
          <w:szCs w:val="24"/>
          <w:shd w:val="clear" w:color="auto" w:fill="FFFFFF"/>
        </w:rPr>
        <w:lastRenderedPageBreak/>
        <w:t>food</w:t>
      </w:r>
      <w:r w:rsidR="00D52B0B">
        <w:rPr>
          <w:rFonts w:ascii="Tahoma" w:hAnsi="Tahoma" w:cs="Tahoma"/>
          <w:color w:val="000000"/>
          <w:sz w:val="24"/>
          <w:szCs w:val="24"/>
          <w:shd w:val="clear" w:color="auto" w:fill="FFFFFF"/>
        </w:rPr>
        <w:t xml:space="preserve">, enough money, enough fuel to keep warm in winter and to avoid infectious disease. </w:t>
      </w:r>
      <w:r>
        <w:rPr>
          <w:rFonts w:ascii="Tahoma" w:hAnsi="Tahoma" w:cs="Tahoma"/>
          <w:color w:val="000000"/>
          <w:sz w:val="24"/>
          <w:szCs w:val="24"/>
          <w:shd w:val="clear" w:color="auto" w:fill="FFFFFF"/>
        </w:rPr>
        <w:t xml:space="preserve">She shows us that stories of high drama and resistance are unusual. Her </w:t>
      </w:r>
      <w:r w:rsidR="0059082F">
        <w:rPr>
          <w:noProof/>
        </w:rPr>
        <w:drawing>
          <wp:anchor distT="0" distB="0" distL="114300" distR="114300" simplePos="0" relativeHeight="251663360" behindDoc="1" locked="0" layoutInCell="1" allowOverlap="1" wp14:anchorId="0B24F55A" wp14:editId="76F5DDCD">
            <wp:simplePos x="0" y="0"/>
            <wp:positionH relativeFrom="column">
              <wp:posOffset>25400</wp:posOffset>
            </wp:positionH>
            <wp:positionV relativeFrom="paragraph">
              <wp:posOffset>711200</wp:posOffset>
            </wp:positionV>
            <wp:extent cx="5730875" cy="1149350"/>
            <wp:effectExtent l="0" t="0" r="3175" b="0"/>
            <wp:wrapTight wrapText="bothSides">
              <wp:wrapPolygon edited="0">
                <wp:start x="0" y="0"/>
                <wp:lineTo x="0" y="21123"/>
                <wp:lineTo x="21540" y="21123"/>
                <wp:lineTo x="21540" y="0"/>
                <wp:lineTo x="0" y="0"/>
              </wp:wrapPolygon>
            </wp:wrapTight>
            <wp:docPr id="5" name="Picture 5" descr="_MG_034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_MG_0349.jpg"/>
                    <pic:cNvPicPr>
                      <a:picLocks noChangeAspect="1" noChangeArrowheads="1"/>
                    </pic:cNvPicPr>
                  </pic:nvPicPr>
                  <pic:blipFill rotWithShape="1">
                    <a:blip r:embed="rId6">
                      <a:extLst>
                        <a:ext uri="{28A0092B-C50C-407E-A947-70E740481C1C}">
                          <a14:useLocalDpi xmlns:a14="http://schemas.microsoft.com/office/drawing/2010/main" val="0"/>
                        </a:ext>
                      </a:extLst>
                    </a:blip>
                    <a:srcRect t="26093" b="28200"/>
                    <a:stretch/>
                  </pic:blipFill>
                  <pic:spPr bwMode="auto">
                    <a:xfrm>
                      <a:off x="0" y="0"/>
                      <a:ext cx="5730875" cy="1149350"/>
                    </a:xfrm>
                    <a:prstGeom prst="rect">
                      <a:avLst/>
                    </a:prstGeom>
                    <a:noFill/>
                    <a:ln>
                      <a:noFill/>
                    </a:ln>
                    <a:extLst>
                      <a:ext uri="{53640926-AAD7-44D8-BBD7-CCE9431645EC}">
                        <a14:shadowObscured xmlns:a14="http://schemas.microsoft.com/office/drawing/2010/main"/>
                      </a:ext>
                    </a:extLst>
                  </pic:spPr>
                </pic:pic>
              </a:graphicData>
            </a:graphic>
            <wp14:sizeRelV relativeFrom="margin">
              <wp14:pctHeight>0</wp14:pctHeight>
            </wp14:sizeRelV>
          </wp:anchor>
        </w:drawing>
      </w:r>
      <w:r>
        <w:rPr>
          <w:rFonts w:ascii="Tahoma" w:hAnsi="Tahoma" w:cs="Tahoma"/>
          <w:color w:val="000000"/>
          <w:sz w:val="24"/>
          <w:szCs w:val="24"/>
          <w:shd w:val="clear" w:color="auto" w:fill="FFFFFF"/>
        </w:rPr>
        <w:t xml:space="preserve">diary is not the stuff that films are made of, but it’s real. </w:t>
      </w:r>
      <w:r w:rsidRPr="005D01C3">
        <w:rPr>
          <w:rFonts w:ascii="Tahoma" w:hAnsi="Tahoma" w:cs="Tahoma"/>
          <w:b/>
          <w:color w:val="000000"/>
          <w:sz w:val="24"/>
          <w:szCs w:val="24"/>
          <w:shd w:val="clear" w:color="auto" w:fill="FFFFFF"/>
        </w:rPr>
        <w:t xml:space="preserve"> </w:t>
      </w:r>
    </w:p>
    <w:p w14:paraId="4AC0C271" w14:textId="0EB70765" w:rsidR="00522C9D" w:rsidRDefault="005D01C3" w:rsidP="005D01C3">
      <w:pPr>
        <w:rPr>
          <w:rFonts w:ascii="Tahoma" w:hAnsi="Tahoma" w:cs="Tahoma"/>
          <w:color w:val="000000"/>
          <w:sz w:val="24"/>
          <w:szCs w:val="24"/>
          <w:shd w:val="clear" w:color="auto" w:fill="FFFFFF"/>
        </w:rPr>
      </w:pPr>
      <w:r w:rsidRPr="005D01C3">
        <w:rPr>
          <w:rFonts w:ascii="Tahoma" w:hAnsi="Tahoma" w:cs="Tahoma"/>
          <w:color w:val="000000"/>
          <w:sz w:val="24"/>
          <w:szCs w:val="24"/>
          <w:shd w:val="clear" w:color="auto" w:fill="FFFFFF"/>
        </w:rPr>
        <w:t xml:space="preserve">She was also a young woman pursuing an academic career in a world where women were still expected to aspire to be wives and mothers. </w:t>
      </w:r>
      <w:r w:rsidR="00D52B0B">
        <w:rPr>
          <w:rFonts w:ascii="Tahoma" w:hAnsi="Tahoma" w:cs="Tahoma"/>
          <w:color w:val="000000"/>
          <w:sz w:val="24"/>
          <w:szCs w:val="24"/>
          <w:shd w:val="clear" w:color="auto" w:fill="FFFFFF"/>
        </w:rPr>
        <w:t xml:space="preserve">As such, she had a support group and network of other young women in the same position. One friend was the bookseller, publisher and owner of the famous Parisian bookshop and library called ‘Shakespeare &amp;Co’. Two other friends </w:t>
      </w:r>
      <w:r w:rsidR="00D52B0B" w:rsidRPr="00D52B0B">
        <w:rPr>
          <w:rFonts w:ascii="Tahoma" w:hAnsi="Tahoma" w:cs="Tahoma"/>
          <w:color w:val="000000"/>
          <w:sz w:val="24"/>
          <w:szCs w:val="24"/>
          <w:shd w:val="clear" w:color="auto" w:fill="FFFFFF"/>
        </w:rPr>
        <w:t xml:space="preserve">were </w:t>
      </w:r>
      <w:r w:rsidRPr="00D52B0B">
        <w:rPr>
          <w:rFonts w:ascii="Tahoma" w:hAnsi="Tahoma" w:cs="Tahoma"/>
          <w:color w:val="000000"/>
          <w:sz w:val="24"/>
          <w:szCs w:val="24"/>
          <w:shd w:val="clear" w:color="auto" w:fill="FFFFFF"/>
        </w:rPr>
        <w:t xml:space="preserve">Françoise </w:t>
      </w:r>
      <w:proofErr w:type="spellStart"/>
      <w:r w:rsidRPr="00D52B0B">
        <w:rPr>
          <w:rFonts w:ascii="Tahoma" w:hAnsi="Tahoma" w:cs="Tahoma"/>
          <w:color w:val="000000"/>
          <w:sz w:val="24"/>
          <w:szCs w:val="24"/>
          <w:shd w:val="clear" w:color="auto" w:fill="FFFFFF"/>
        </w:rPr>
        <w:t>Bernheim</w:t>
      </w:r>
      <w:proofErr w:type="spellEnd"/>
      <w:r w:rsidRPr="00D52B0B">
        <w:rPr>
          <w:rFonts w:ascii="Tahoma" w:hAnsi="Tahoma" w:cs="Tahoma"/>
          <w:color w:val="000000"/>
          <w:sz w:val="24"/>
          <w:szCs w:val="24"/>
          <w:shd w:val="clear" w:color="auto" w:fill="FFFFFF"/>
        </w:rPr>
        <w:t xml:space="preserve"> </w:t>
      </w:r>
      <w:r w:rsidR="00D52B0B" w:rsidRPr="00D52B0B">
        <w:rPr>
          <w:rFonts w:ascii="Tahoma" w:hAnsi="Tahoma" w:cs="Tahoma"/>
          <w:color w:val="000000"/>
          <w:sz w:val="24"/>
          <w:szCs w:val="24"/>
          <w:shd w:val="clear" w:color="auto" w:fill="FFFFFF"/>
        </w:rPr>
        <w:t>and</w:t>
      </w:r>
      <w:r w:rsidRPr="00D52B0B">
        <w:rPr>
          <w:rFonts w:ascii="Tahoma" w:hAnsi="Tahoma" w:cs="Tahoma"/>
          <w:color w:val="000000"/>
          <w:sz w:val="24"/>
          <w:szCs w:val="24"/>
          <w:shd w:val="clear" w:color="auto" w:fill="FFFFFF"/>
        </w:rPr>
        <w:t xml:space="preserve"> </w:t>
      </w:r>
      <w:bookmarkStart w:id="0" w:name="_Hlk517897451"/>
      <w:r w:rsidRPr="00D52B0B">
        <w:rPr>
          <w:rFonts w:ascii="Tahoma" w:hAnsi="Tahoma" w:cs="Tahoma"/>
          <w:color w:val="000000"/>
          <w:sz w:val="24"/>
          <w:szCs w:val="24"/>
          <w:shd w:val="clear" w:color="auto" w:fill="FFFFFF"/>
        </w:rPr>
        <w:t xml:space="preserve">Hélène </w:t>
      </w:r>
      <w:proofErr w:type="spellStart"/>
      <w:r w:rsidRPr="00D52B0B">
        <w:rPr>
          <w:rFonts w:ascii="Tahoma" w:hAnsi="Tahoma" w:cs="Tahoma"/>
          <w:color w:val="000000"/>
          <w:sz w:val="24"/>
          <w:szCs w:val="24"/>
          <w:shd w:val="clear" w:color="auto" w:fill="FFFFFF"/>
        </w:rPr>
        <w:t>Berr</w:t>
      </w:r>
      <w:bookmarkEnd w:id="0"/>
      <w:proofErr w:type="spellEnd"/>
      <w:r w:rsidR="00D52B0B" w:rsidRPr="00D52B0B">
        <w:rPr>
          <w:rFonts w:ascii="Tahoma" w:hAnsi="Tahoma" w:cs="Tahoma"/>
          <w:color w:val="000000"/>
          <w:sz w:val="24"/>
          <w:szCs w:val="24"/>
          <w:shd w:val="clear" w:color="auto" w:fill="FFFFFF"/>
        </w:rPr>
        <w:t>. On Tuesday 29 September</w:t>
      </w:r>
      <w:r w:rsidR="005406D3">
        <w:rPr>
          <w:rFonts w:ascii="Tahoma" w:hAnsi="Tahoma" w:cs="Tahoma"/>
          <w:color w:val="000000"/>
          <w:sz w:val="24"/>
          <w:szCs w:val="24"/>
          <w:shd w:val="clear" w:color="auto" w:fill="FFFFFF"/>
        </w:rPr>
        <w:t xml:space="preserve"> 1943</w:t>
      </w:r>
      <w:r w:rsidR="00D52B0B" w:rsidRPr="00D52B0B">
        <w:rPr>
          <w:rFonts w:ascii="Tahoma" w:hAnsi="Tahoma" w:cs="Tahoma"/>
          <w:color w:val="000000"/>
          <w:sz w:val="24"/>
          <w:szCs w:val="24"/>
          <w:shd w:val="clear" w:color="auto" w:fill="FFFFFF"/>
        </w:rPr>
        <w:t xml:space="preserve"> Madeleine writes: ‘Went for tea to Hélène's. Met her sister, her father, her mother. Her father is very nice. She has a superb violin - and a beautiful Chinese quilt.</w:t>
      </w:r>
      <w:r w:rsidR="00D52B0B">
        <w:rPr>
          <w:rFonts w:ascii="Tahoma" w:hAnsi="Tahoma" w:cs="Tahoma"/>
          <w:color w:val="000000"/>
          <w:sz w:val="24"/>
          <w:szCs w:val="24"/>
          <w:shd w:val="clear" w:color="auto" w:fill="FFFFFF"/>
        </w:rPr>
        <w:t xml:space="preserve">’ Less than six months later, </w:t>
      </w:r>
      <w:r w:rsidR="00D52B0B" w:rsidRPr="00D52B0B">
        <w:rPr>
          <w:rFonts w:ascii="Tahoma" w:hAnsi="Tahoma" w:cs="Tahoma"/>
          <w:color w:val="000000"/>
          <w:sz w:val="24"/>
          <w:szCs w:val="24"/>
          <w:shd w:val="clear" w:color="auto" w:fill="FFFFFF"/>
        </w:rPr>
        <w:t>Hélène</w:t>
      </w:r>
      <w:r w:rsidR="00D52B0B">
        <w:rPr>
          <w:rFonts w:ascii="Tahoma" w:hAnsi="Tahoma" w:cs="Tahoma"/>
          <w:color w:val="000000"/>
          <w:sz w:val="24"/>
          <w:szCs w:val="24"/>
          <w:shd w:val="clear" w:color="auto" w:fill="FFFFFF"/>
        </w:rPr>
        <w:t xml:space="preserve"> was arrested and deported to Auschwitz. By May 1945 both she and </w:t>
      </w:r>
      <w:r w:rsidR="00D52B0B" w:rsidRPr="00D52B0B">
        <w:rPr>
          <w:rFonts w:ascii="Tahoma" w:hAnsi="Tahoma" w:cs="Tahoma"/>
          <w:color w:val="000000"/>
          <w:sz w:val="24"/>
          <w:szCs w:val="24"/>
          <w:shd w:val="clear" w:color="auto" w:fill="FFFFFF"/>
        </w:rPr>
        <w:t>Françoise</w:t>
      </w:r>
      <w:r w:rsidR="00D52B0B">
        <w:rPr>
          <w:rFonts w:ascii="Tahoma" w:hAnsi="Tahoma" w:cs="Tahoma"/>
          <w:color w:val="000000"/>
          <w:sz w:val="24"/>
          <w:szCs w:val="24"/>
          <w:shd w:val="clear" w:color="auto" w:fill="FFFFFF"/>
        </w:rPr>
        <w:t xml:space="preserve"> were dead; killed because they were Jewish in the Nazi organised genocide now known as the Holocaust. </w:t>
      </w:r>
    </w:p>
    <w:p w14:paraId="0AA5D810" w14:textId="1B75EF28" w:rsidR="005D01C3" w:rsidRPr="00522C9D" w:rsidRDefault="00522C9D" w:rsidP="0091010C">
      <w:pPr>
        <w:rPr>
          <w:rFonts w:ascii="Tahoma" w:hAnsi="Tahoma" w:cs="Tahoma"/>
          <w:color w:val="000000"/>
          <w:sz w:val="24"/>
          <w:szCs w:val="24"/>
          <w:shd w:val="clear" w:color="auto" w:fill="FFFFFF"/>
        </w:rPr>
      </w:pPr>
      <w:r w:rsidRPr="00522C9D">
        <w:rPr>
          <w:rFonts w:ascii="Tahoma" w:hAnsi="Tahoma" w:cs="Tahoma"/>
          <w:color w:val="000000"/>
          <w:sz w:val="24"/>
          <w:szCs w:val="24"/>
          <w:shd w:val="clear" w:color="auto" w:fill="FFFFFF"/>
        </w:rPr>
        <w:t>We know that Madeleine was involved in forging documents for the resistance towards the end of the war, but her diary says little about this or the fate of her friends. After the Allied Normandy Landings on D-Day in 1944 she write</w:t>
      </w:r>
      <w:r>
        <w:rPr>
          <w:rFonts w:ascii="Tahoma" w:hAnsi="Tahoma" w:cs="Tahoma"/>
          <w:color w:val="000000"/>
          <w:sz w:val="24"/>
          <w:szCs w:val="24"/>
          <w:shd w:val="clear" w:color="auto" w:fill="FFFFFF"/>
        </w:rPr>
        <w:t>s</w:t>
      </w:r>
      <w:r w:rsidRPr="00522C9D">
        <w:rPr>
          <w:rFonts w:ascii="Tahoma" w:hAnsi="Tahoma" w:cs="Tahoma"/>
          <w:color w:val="000000"/>
          <w:sz w:val="24"/>
          <w:szCs w:val="24"/>
          <w:shd w:val="clear" w:color="auto" w:fill="FFFFFF"/>
        </w:rPr>
        <w:t xml:space="preserve"> in more detail about the war, including an h</w:t>
      </w:r>
      <w:r w:rsidR="00D52B0B" w:rsidRPr="00522C9D">
        <w:rPr>
          <w:rFonts w:ascii="Tahoma" w:hAnsi="Tahoma" w:cs="Tahoma"/>
          <w:color w:val="000000"/>
          <w:sz w:val="24"/>
          <w:szCs w:val="24"/>
          <w:shd w:val="clear" w:color="auto" w:fill="FFFFFF"/>
        </w:rPr>
        <w:t>our-by-hour account of the Liberation of Paris in August 1944</w:t>
      </w:r>
      <w:r>
        <w:rPr>
          <w:rFonts w:ascii="Tahoma" w:hAnsi="Tahoma" w:cs="Tahoma"/>
          <w:color w:val="000000"/>
          <w:sz w:val="24"/>
          <w:szCs w:val="24"/>
          <w:shd w:val="clear" w:color="auto" w:fill="FFFFFF"/>
        </w:rPr>
        <w:t xml:space="preserve"> as it happened around her</w:t>
      </w:r>
      <w:r w:rsidR="00D52B0B" w:rsidRPr="00522C9D">
        <w:rPr>
          <w:rFonts w:ascii="Tahoma" w:hAnsi="Tahoma" w:cs="Tahoma"/>
          <w:color w:val="000000"/>
          <w:sz w:val="24"/>
          <w:szCs w:val="24"/>
          <w:shd w:val="clear" w:color="auto" w:fill="FFFFFF"/>
        </w:rPr>
        <w:t xml:space="preserve">. </w:t>
      </w:r>
    </w:p>
    <w:p w14:paraId="08459987" w14:textId="4038E4B7" w:rsidR="0091010C" w:rsidRPr="009000B4" w:rsidRDefault="0091010C" w:rsidP="0091010C">
      <w:pPr>
        <w:rPr>
          <w:rFonts w:ascii="Tahoma" w:hAnsi="Tahoma" w:cs="Tahoma"/>
          <w:b/>
          <w:color w:val="000000"/>
          <w:sz w:val="24"/>
          <w:szCs w:val="24"/>
          <w:shd w:val="clear" w:color="auto" w:fill="FFFFFF"/>
        </w:rPr>
      </w:pPr>
      <w:r w:rsidRPr="009000B4">
        <w:rPr>
          <w:rFonts w:ascii="Tahoma" w:hAnsi="Tahoma" w:cs="Tahoma"/>
          <w:b/>
          <w:color w:val="000000"/>
          <w:sz w:val="24"/>
          <w:szCs w:val="24"/>
          <w:shd w:val="clear" w:color="auto" w:fill="FFFFFF"/>
        </w:rPr>
        <w:t xml:space="preserve">What happened </w:t>
      </w:r>
      <w:r w:rsidR="00522C9D">
        <w:rPr>
          <w:rFonts w:ascii="Tahoma" w:hAnsi="Tahoma" w:cs="Tahoma"/>
          <w:b/>
          <w:color w:val="000000"/>
          <w:sz w:val="24"/>
          <w:szCs w:val="24"/>
          <w:shd w:val="clear" w:color="auto" w:fill="FFFFFF"/>
        </w:rPr>
        <w:t>to Madeleine</w:t>
      </w:r>
      <w:r w:rsidRPr="009000B4">
        <w:rPr>
          <w:rFonts w:ascii="Tahoma" w:hAnsi="Tahoma" w:cs="Tahoma"/>
          <w:b/>
          <w:color w:val="000000"/>
          <w:sz w:val="24"/>
          <w:szCs w:val="24"/>
          <w:shd w:val="clear" w:color="auto" w:fill="FFFFFF"/>
        </w:rPr>
        <w:t>?</w:t>
      </w:r>
    </w:p>
    <w:p w14:paraId="0BAA7292" w14:textId="49F52C46" w:rsidR="00522C9D" w:rsidRPr="00522C9D" w:rsidRDefault="00522C9D" w:rsidP="0091010C">
      <w:pPr>
        <w:rPr>
          <w:rFonts w:ascii="Tahoma" w:hAnsi="Tahoma" w:cs="Tahoma"/>
          <w:color w:val="000000"/>
          <w:sz w:val="24"/>
          <w:szCs w:val="24"/>
          <w:shd w:val="clear" w:color="auto" w:fill="FFFFFF"/>
        </w:rPr>
      </w:pPr>
      <w:r w:rsidRPr="00522C9D">
        <w:rPr>
          <w:rFonts w:ascii="Tahoma" w:hAnsi="Tahoma" w:cs="Tahoma"/>
          <w:color w:val="000000"/>
          <w:sz w:val="24"/>
          <w:szCs w:val="24"/>
          <w:shd w:val="clear" w:color="auto" w:fill="FFFFFF"/>
        </w:rPr>
        <w:t xml:space="preserve">Madeleine survived the war and returned home to York in February 1945. She became one of very few women in the 1940s to take up a university teaching post, when she was appointed to a lectureship in the French Department at the University of Sheffield in 1948. She worked there until her retirement in 1983. When she died in 2003 her Occupation diary and letters were found amongst her personal papers hidden underneath her bed. </w:t>
      </w:r>
    </w:p>
    <w:p w14:paraId="5EF46EC8" w14:textId="47CD2757" w:rsidR="0091010C" w:rsidRDefault="0091010C" w:rsidP="0091010C">
      <w:pPr>
        <w:rPr>
          <w:rFonts w:ascii="Tahoma" w:hAnsi="Tahoma" w:cs="Tahoma"/>
          <w:b/>
          <w:color w:val="000000"/>
          <w:sz w:val="24"/>
          <w:szCs w:val="24"/>
          <w:shd w:val="clear" w:color="auto" w:fill="FFFFFF"/>
        </w:rPr>
      </w:pPr>
      <w:r w:rsidRPr="009000B4">
        <w:rPr>
          <w:rFonts w:ascii="Tahoma" w:hAnsi="Tahoma" w:cs="Tahoma"/>
          <w:b/>
          <w:color w:val="000000"/>
          <w:sz w:val="24"/>
          <w:szCs w:val="24"/>
          <w:shd w:val="clear" w:color="auto" w:fill="FFFFFF"/>
        </w:rPr>
        <w:t>THINK!</w:t>
      </w:r>
    </w:p>
    <w:p w14:paraId="6D0B392A" w14:textId="7B31F9B2" w:rsidR="0091010C" w:rsidRPr="005901F5" w:rsidRDefault="005901F5" w:rsidP="005901F5">
      <w:pPr>
        <w:pStyle w:val="ListParagraph"/>
        <w:numPr>
          <w:ilvl w:val="0"/>
          <w:numId w:val="6"/>
        </w:numPr>
        <w:rPr>
          <w:rFonts w:ascii="Tahoma" w:hAnsi="Tahoma" w:cs="Tahoma"/>
          <w:color w:val="000000"/>
          <w:sz w:val="24"/>
          <w:szCs w:val="24"/>
          <w:shd w:val="clear" w:color="auto" w:fill="FFFFFF"/>
        </w:rPr>
      </w:pPr>
      <w:r>
        <w:rPr>
          <w:rFonts w:ascii="Tahoma" w:hAnsi="Tahoma" w:cs="Tahoma"/>
          <w:color w:val="000000"/>
          <w:sz w:val="24"/>
          <w:szCs w:val="24"/>
          <w:shd w:val="clear" w:color="auto" w:fill="FFFFFF"/>
        </w:rPr>
        <w:t xml:space="preserve">What have you learnt from this story about living in an occupied country in wartime? </w:t>
      </w:r>
    </w:p>
    <w:p w14:paraId="629CECD4" w14:textId="77777777" w:rsidR="0091010C" w:rsidRPr="009000B4" w:rsidRDefault="0091010C" w:rsidP="0091010C">
      <w:pPr>
        <w:rPr>
          <w:rFonts w:ascii="Tahoma" w:hAnsi="Tahoma" w:cs="Tahoma"/>
          <w:b/>
          <w:color w:val="000000"/>
          <w:sz w:val="24"/>
          <w:szCs w:val="24"/>
          <w:shd w:val="clear" w:color="auto" w:fill="FFFFFF"/>
        </w:rPr>
      </w:pPr>
      <w:r w:rsidRPr="009000B4">
        <w:rPr>
          <w:rFonts w:ascii="Tahoma" w:hAnsi="Tahoma" w:cs="Tahoma"/>
          <w:b/>
          <w:color w:val="000000"/>
          <w:sz w:val="24"/>
          <w:szCs w:val="24"/>
          <w:shd w:val="clear" w:color="auto" w:fill="FFFFFF"/>
        </w:rPr>
        <w:t>Over to you!</w:t>
      </w:r>
    </w:p>
    <w:p w14:paraId="766D8809" w14:textId="71D81198" w:rsidR="0091010C" w:rsidRPr="005901F5" w:rsidRDefault="005901F5" w:rsidP="0091010C">
      <w:pPr>
        <w:rPr>
          <w:rFonts w:ascii="Tahoma" w:hAnsi="Tahoma" w:cs="Tahoma"/>
          <w:color w:val="000000"/>
          <w:sz w:val="24"/>
          <w:szCs w:val="24"/>
          <w:shd w:val="clear" w:color="auto" w:fill="FFFFFF"/>
        </w:rPr>
      </w:pPr>
      <w:bookmarkStart w:id="1" w:name="_Hlk518323870"/>
      <w:r>
        <w:rPr>
          <w:rFonts w:ascii="Tahoma" w:hAnsi="Tahoma" w:cs="Tahoma"/>
          <w:color w:val="000000"/>
          <w:sz w:val="24"/>
          <w:szCs w:val="24"/>
          <w:shd w:val="clear" w:color="auto" w:fill="FFFFFF"/>
        </w:rPr>
        <w:t xml:space="preserve">You can find about more about Madeleine </w:t>
      </w:r>
      <w:proofErr w:type="spellStart"/>
      <w:r>
        <w:rPr>
          <w:rFonts w:ascii="Tahoma" w:hAnsi="Tahoma" w:cs="Tahoma"/>
          <w:color w:val="000000"/>
          <w:sz w:val="24"/>
          <w:szCs w:val="24"/>
          <w:shd w:val="clear" w:color="auto" w:fill="FFFFFF"/>
        </w:rPr>
        <w:t>Blaess</w:t>
      </w:r>
      <w:proofErr w:type="spellEnd"/>
      <w:r>
        <w:rPr>
          <w:rFonts w:ascii="Tahoma" w:hAnsi="Tahoma" w:cs="Tahoma"/>
          <w:color w:val="000000"/>
          <w:sz w:val="24"/>
          <w:szCs w:val="24"/>
          <w:shd w:val="clear" w:color="auto" w:fill="FFFFFF"/>
        </w:rPr>
        <w:t xml:space="preserve"> </w:t>
      </w:r>
      <w:r w:rsidR="00C3467D">
        <w:rPr>
          <w:rFonts w:ascii="Tahoma" w:hAnsi="Tahoma" w:cs="Tahoma"/>
          <w:color w:val="000000"/>
          <w:sz w:val="24"/>
          <w:szCs w:val="24"/>
          <w:shd w:val="clear" w:color="auto" w:fill="FFFFFF"/>
        </w:rPr>
        <w:t xml:space="preserve">via a website about her and a film on YouTube. Why not read other stories of women in </w:t>
      </w:r>
      <w:r w:rsidR="0054468B">
        <w:rPr>
          <w:rFonts w:ascii="Tahoma" w:hAnsi="Tahoma" w:cs="Tahoma"/>
          <w:color w:val="000000"/>
          <w:sz w:val="24"/>
          <w:szCs w:val="24"/>
          <w:shd w:val="clear" w:color="auto" w:fill="FFFFFF"/>
        </w:rPr>
        <w:t>wartime</w:t>
      </w:r>
      <w:r w:rsidR="00C3467D">
        <w:rPr>
          <w:rFonts w:ascii="Tahoma" w:hAnsi="Tahoma" w:cs="Tahoma"/>
          <w:color w:val="000000"/>
          <w:sz w:val="24"/>
          <w:szCs w:val="24"/>
          <w:shd w:val="clear" w:color="auto" w:fill="FFFFFF"/>
        </w:rPr>
        <w:t xml:space="preserve">? You could </w:t>
      </w:r>
      <w:r w:rsidR="0054468B">
        <w:rPr>
          <w:rFonts w:ascii="Tahoma" w:hAnsi="Tahoma" w:cs="Tahoma"/>
          <w:color w:val="000000"/>
          <w:sz w:val="24"/>
          <w:szCs w:val="24"/>
          <w:shd w:val="clear" w:color="auto" w:fill="FFFFFF"/>
        </w:rPr>
        <w:t xml:space="preserve">read </w:t>
      </w:r>
      <w:r w:rsidR="0054468B" w:rsidRPr="00D52B0B">
        <w:rPr>
          <w:rFonts w:ascii="Tahoma" w:hAnsi="Tahoma" w:cs="Tahoma"/>
          <w:color w:val="000000"/>
          <w:sz w:val="24"/>
          <w:szCs w:val="24"/>
          <w:shd w:val="clear" w:color="auto" w:fill="FFFFFF"/>
        </w:rPr>
        <w:t xml:space="preserve">Hélène </w:t>
      </w:r>
      <w:proofErr w:type="spellStart"/>
      <w:r w:rsidR="0054468B" w:rsidRPr="00D52B0B">
        <w:rPr>
          <w:rFonts w:ascii="Tahoma" w:hAnsi="Tahoma" w:cs="Tahoma"/>
          <w:color w:val="000000"/>
          <w:sz w:val="24"/>
          <w:szCs w:val="24"/>
          <w:shd w:val="clear" w:color="auto" w:fill="FFFFFF"/>
        </w:rPr>
        <w:t>Berr</w:t>
      </w:r>
      <w:r w:rsidR="0054468B">
        <w:rPr>
          <w:rFonts w:ascii="Tahoma" w:hAnsi="Tahoma" w:cs="Tahoma"/>
          <w:color w:val="000000"/>
          <w:sz w:val="24"/>
          <w:szCs w:val="24"/>
          <w:shd w:val="clear" w:color="auto" w:fill="FFFFFF"/>
        </w:rPr>
        <w:t>’s</w:t>
      </w:r>
      <w:proofErr w:type="spellEnd"/>
      <w:r w:rsidR="0054468B">
        <w:rPr>
          <w:rFonts w:ascii="Tahoma" w:hAnsi="Tahoma" w:cs="Tahoma"/>
          <w:color w:val="000000"/>
          <w:sz w:val="24"/>
          <w:szCs w:val="24"/>
          <w:shd w:val="clear" w:color="auto" w:fill="FFFFFF"/>
        </w:rPr>
        <w:t xml:space="preserve"> ‘Journal</w:t>
      </w:r>
      <w:r w:rsidR="001D66AD">
        <w:rPr>
          <w:rFonts w:ascii="Tahoma" w:hAnsi="Tahoma" w:cs="Tahoma"/>
          <w:color w:val="000000"/>
          <w:sz w:val="24"/>
          <w:szCs w:val="24"/>
          <w:shd w:val="clear" w:color="auto" w:fill="FFFFFF"/>
        </w:rPr>
        <w:t>’</w:t>
      </w:r>
      <w:r w:rsidR="00596436">
        <w:rPr>
          <w:rFonts w:ascii="Tahoma" w:hAnsi="Tahoma" w:cs="Tahoma"/>
          <w:color w:val="000000"/>
          <w:sz w:val="24"/>
          <w:szCs w:val="24"/>
          <w:shd w:val="clear" w:color="auto" w:fill="FFFFFF"/>
        </w:rPr>
        <w:t xml:space="preserve">, </w:t>
      </w:r>
      <w:r w:rsidR="001D66AD">
        <w:rPr>
          <w:rFonts w:ascii="Tahoma" w:hAnsi="Tahoma" w:cs="Tahoma"/>
          <w:color w:val="000000"/>
          <w:sz w:val="24"/>
          <w:szCs w:val="24"/>
          <w:shd w:val="clear" w:color="auto" w:fill="FFFFFF"/>
        </w:rPr>
        <w:t>or</w:t>
      </w:r>
      <w:r w:rsidR="00C3467D">
        <w:rPr>
          <w:rFonts w:ascii="Tahoma" w:hAnsi="Tahoma" w:cs="Tahoma"/>
          <w:color w:val="000000"/>
          <w:sz w:val="24"/>
          <w:szCs w:val="24"/>
          <w:shd w:val="clear" w:color="auto" w:fill="FFFFFF"/>
        </w:rPr>
        <w:t xml:space="preserve"> ‘A Woman in Berlin’</w:t>
      </w:r>
      <w:r w:rsidR="00596436">
        <w:rPr>
          <w:rFonts w:ascii="Tahoma" w:hAnsi="Tahoma" w:cs="Tahoma"/>
          <w:color w:val="000000"/>
          <w:sz w:val="24"/>
          <w:szCs w:val="24"/>
          <w:shd w:val="clear" w:color="auto" w:fill="FFFFFF"/>
        </w:rPr>
        <w:t>, or ‘</w:t>
      </w:r>
      <w:proofErr w:type="spellStart"/>
      <w:r w:rsidR="00596436">
        <w:rPr>
          <w:rFonts w:ascii="Tahoma" w:hAnsi="Tahoma" w:cs="Tahoma"/>
          <w:color w:val="000000"/>
          <w:sz w:val="24"/>
          <w:szCs w:val="24"/>
          <w:shd w:val="clear" w:color="auto" w:fill="FFFFFF"/>
        </w:rPr>
        <w:t>Rutka’s</w:t>
      </w:r>
      <w:proofErr w:type="spellEnd"/>
      <w:r w:rsidR="00596436">
        <w:rPr>
          <w:rFonts w:ascii="Tahoma" w:hAnsi="Tahoma" w:cs="Tahoma"/>
          <w:color w:val="000000"/>
          <w:sz w:val="24"/>
          <w:szCs w:val="24"/>
          <w:shd w:val="clear" w:color="auto" w:fill="FFFFFF"/>
        </w:rPr>
        <w:t xml:space="preserve"> Notebook’, or Anne Frank’s very famous diary.</w:t>
      </w:r>
      <w:bookmarkEnd w:id="1"/>
      <w:r w:rsidR="00596436">
        <w:rPr>
          <w:rFonts w:ascii="Tahoma" w:hAnsi="Tahoma" w:cs="Tahoma"/>
          <w:color w:val="000000"/>
          <w:sz w:val="24"/>
          <w:szCs w:val="24"/>
          <w:shd w:val="clear" w:color="auto" w:fill="FFFFFF"/>
        </w:rPr>
        <w:t xml:space="preserve"> </w:t>
      </w:r>
      <w:r w:rsidR="00C3467D">
        <w:rPr>
          <w:rFonts w:ascii="Tahoma" w:hAnsi="Tahoma" w:cs="Tahoma"/>
          <w:color w:val="000000"/>
          <w:sz w:val="24"/>
          <w:szCs w:val="24"/>
          <w:shd w:val="clear" w:color="auto" w:fill="FFFFFF"/>
        </w:rPr>
        <w:t xml:space="preserve"> </w:t>
      </w:r>
    </w:p>
    <w:p w14:paraId="6308C2AB" w14:textId="520F2045" w:rsidR="0091010C" w:rsidRDefault="0091010C" w:rsidP="0091010C">
      <w:pPr>
        <w:rPr>
          <w:rFonts w:ascii="Tahoma" w:hAnsi="Tahoma" w:cs="Tahoma"/>
          <w:b/>
          <w:color w:val="000000"/>
          <w:sz w:val="28"/>
          <w:szCs w:val="28"/>
          <w:shd w:val="clear" w:color="auto" w:fill="FFFFFF"/>
        </w:rPr>
      </w:pPr>
      <w:r>
        <w:rPr>
          <w:rFonts w:ascii="Tahoma" w:hAnsi="Tahoma" w:cs="Tahoma"/>
          <w:b/>
          <w:color w:val="000000"/>
          <w:sz w:val="28"/>
          <w:szCs w:val="28"/>
          <w:shd w:val="clear" w:color="auto" w:fill="FFFFFF"/>
        </w:rPr>
        <w:lastRenderedPageBreak/>
        <w:t>Teacher notes: ‘</w:t>
      </w:r>
      <w:r w:rsidR="00B95408" w:rsidRPr="00B95408">
        <w:rPr>
          <w:rFonts w:ascii="Tahoma" w:hAnsi="Tahoma" w:cs="Tahoma"/>
          <w:b/>
          <w:color w:val="000000"/>
          <w:sz w:val="28"/>
          <w:szCs w:val="28"/>
          <w:shd w:val="clear" w:color="auto" w:fill="FFFFFF"/>
        </w:rPr>
        <w:t>What can a diary reveal about living through World War Two in Paris?</w:t>
      </w:r>
      <w:r>
        <w:rPr>
          <w:rFonts w:ascii="Tahoma" w:hAnsi="Tahoma" w:cs="Tahoma"/>
          <w:b/>
          <w:color w:val="000000"/>
          <w:sz w:val="28"/>
          <w:szCs w:val="28"/>
          <w:shd w:val="clear" w:color="auto" w:fill="FFFFFF"/>
        </w:rPr>
        <w:t>’</w:t>
      </w:r>
    </w:p>
    <w:p w14:paraId="62210EA2" w14:textId="77777777" w:rsidR="0091010C" w:rsidRDefault="0091010C" w:rsidP="0091010C">
      <w:pPr>
        <w:rPr>
          <w:rFonts w:ascii="Tahoma" w:hAnsi="Tahoma" w:cs="Tahoma"/>
          <w:b/>
          <w:color w:val="000000"/>
          <w:sz w:val="24"/>
          <w:szCs w:val="24"/>
          <w:shd w:val="clear" w:color="auto" w:fill="FFFFFF"/>
        </w:rPr>
      </w:pPr>
      <w:r>
        <w:rPr>
          <w:rFonts w:ascii="Tahoma" w:hAnsi="Tahoma" w:cs="Tahoma"/>
          <w:b/>
          <w:color w:val="000000"/>
          <w:sz w:val="24"/>
          <w:szCs w:val="24"/>
          <w:shd w:val="clear" w:color="auto" w:fill="FFFFFF"/>
        </w:rPr>
        <w:t>What is a slot-in?</w:t>
      </w:r>
    </w:p>
    <w:p w14:paraId="293B4800" w14:textId="77777777" w:rsidR="0091010C" w:rsidRDefault="0091010C" w:rsidP="0091010C">
      <w:pPr>
        <w:rPr>
          <w:rFonts w:ascii="Tahoma" w:hAnsi="Tahoma" w:cs="Tahoma"/>
          <w:b/>
          <w:color w:val="000000"/>
          <w:sz w:val="24"/>
          <w:szCs w:val="24"/>
          <w:shd w:val="clear" w:color="auto" w:fill="FFFFFF"/>
        </w:rPr>
      </w:pPr>
      <w:r>
        <w:rPr>
          <w:rFonts w:ascii="Tahoma" w:hAnsi="Tahoma" w:cs="Tahoma"/>
          <w:color w:val="000000"/>
          <w:sz w:val="24"/>
          <w:szCs w:val="24"/>
          <w:shd w:val="clear" w:color="auto" w:fill="FFFFFF"/>
        </w:rPr>
        <w:t>A slot-in is a short story from the past that is rich in historical concepts. You can use a slot-in as part of a longer sequence, or as cover work, or in those moments where you need something short.</w:t>
      </w:r>
    </w:p>
    <w:p w14:paraId="6245F819" w14:textId="77777777" w:rsidR="0091010C" w:rsidRPr="00BE3ACE" w:rsidRDefault="0091010C" w:rsidP="0091010C">
      <w:pPr>
        <w:rPr>
          <w:rFonts w:ascii="Tahoma" w:hAnsi="Tahoma" w:cs="Tahoma"/>
          <w:b/>
          <w:color w:val="000000"/>
          <w:sz w:val="24"/>
          <w:szCs w:val="24"/>
          <w:shd w:val="clear" w:color="auto" w:fill="FFFFFF"/>
        </w:rPr>
      </w:pPr>
      <w:r>
        <w:rPr>
          <w:rFonts w:ascii="Tahoma" w:hAnsi="Tahoma" w:cs="Tahoma"/>
          <w:b/>
          <w:color w:val="000000"/>
          <w:sz w:val="24"/>
          <w:szCs w:val="24"/>
          <w:shd w:val="clear" w:color="auto" w:fill="FFFFFF"/>
        </w:rPr>
        <w:t>The concept focus of this enquiry</w:t>
      </w:r>
    </w:p>
    <w:p w14:paraId="314BB797" w14:textId="6B13CCB1" w:rsidR="0091010C" w:rsidRDefault="0091010C" w:rsidP="0091010C">
      <w:pPr>
        <w:rPr>
          <w:rFonts w:ascii="Tahoma" w:hAnsi="Tahoma" w:cs="Tahoma"/>
          <w:color w:val="000000"/>
          <w:sz w:val="24"/>
          <w:szCs w:val="24"/>
          <w:shd w:val="clear" w:color="auto" w:fill="FFFFFF"/>
        </w:rPr>
      </w:pPr>
      <w:r>
        <w:rPr>
          <w:rFonts w:ascii="Tahoma" w:hAnsi="Tahoma" w:cs="Tahoma"/>
          <w:color w:val="000000"/>
          <w:sz w:val="24"/>
          <w:szCs w:val="24"/>
          <w:shd w:val="clear" w:color="auto" w:fill="FFFFFF"/>
        </w:rPr>
        <w:t>The enquiry question here is: ‘</w:t>
      </w:r>
      <w:r w:rsidR="00F11733" w:rsidRPr="00F11733">
        <w:rPr>
          <w:rFonts w:ascii="Tahoma" w:hAnsi="Tahoma" w:cs="Tahoma"/>
          <w:i/>
          <w:color w:val="000000"/>
          <w:sz w:val="24"/>
          <w:szCs w:val="24"/>
          <w:shd w:val="clear" w:color="auto" w:fill="FFFFFF"/>
        </w:rPr>
        <w:t>What can a diary reveal about living through World War Two in Paris?</w:t>
      </w:r>
      <w:r>
        <w:rPr>
          <w:rFonts w:ascii="Tahoma" w:hAnsi="Tahoma" w:cs="Tahoma"/>
          <w:color w:val="000000"/>
          <w:sz w:val="24"/>
          <w:szCs w:val="24"/>
          <w:shd w:val="clear" w:color="auto" w:fill="FFFFFF"/>
        </w:rPr>
        <w:t xml:space="preserve">’ The story the students will read is written to show </w:t>
      </w:r>
      <w:r w:rsidR="00676A2A">
        <w:rPr>
          <w:rFonts w:ascii="Tahoma" w:hAnsi="Tahoma" w:cs="Tahoma"/>
          <w:color w:val="000000"/>
          <w:sz w:val="24"/>
          <w:szCs w:val="24"/>
          <w:shd w:val="clear" w:color="auto" w:fill="FFFFFF"/>
        </w:rPr>
        <w:t>how</w:t>
      </w:r>
      <w:r>
        <w:rPr>
          <w:rFonts w:ascii="Tahoma" w:hAnsi="Tahoma" w:cs="Tahoma"/>
          <w:color w:val="000000"/>
          <w:sz w:val="24"/>
          <w:szCs w:val="24"/>
          <w:shd w:val="clear" w:color="auto" w:fill="FFFFFF"/>
        </w:rPr>
        <w:t xml:space="preserve"> </w:t>
      </w:r>
      <w:r w:rsidR="00676A2A">
        <w:rPr>
          <w:rFonts w:ascii="Tahoma" w:hAnsi="Tahoma" w:cs="Tahoma"/>
          <w:color w:val="000000"/>
          <w:sz w:val="24"/>
          <w:szCs w:val="24"/>
          <w:shd w:val="clear" w:color="auto" w:fill="FFFFFF"/>
        </w:rPr>
        <w:t xml:space="preserve">dramatic events were experienced by ordinary people. </w:t>
      </w:r>
      <w:r w:rsidR="00437B45">
        <w:rPr>
          <w:rFonts w:ascii="Tahoma" w:hAnsi="Tahoma" w:cs="Tahoma"/>
          <w:color w:val="000000"/>
          <w:sz w:val="24"/>
          <w:szCs w:val="24"/>
          <w:shd w:val="clear" w:color="auto" w:fill="FFFFFF"/>
        </w:rPr>
        <w:t xml:space="preserve">Students will gain a sense of period and a better understanding of the diversity of experience of the Second World War. </w:t>
      </w:r>
      <w:r w:rsidR="007E5BDA">
        <w:rPr>
          <w:rFonts w:ascii="Tahoma" w:hAnsi="Tahoma" w:cs="Tahoma"/>
          <w:color w:val="000000"/>
          <w:sz w:val="24"/>
          <w:szCs w:val="24"/>
          <w:shd w:val="clear" w:color="auto" w:fill="FFFFFF"/>
        </w:rPr>
        <w:t>The story is one which students can identify with</w:t>
      </w:r>
      <w:r>
        <w:rPr>
          <w:rFonts w:ascii="Tahoma" w:hAnsi="Tahoma" w:cs="Tahoma"/>
          <w:color w:val="000000"/>
          <w:sz w:val="24"/>
          <w:szCs w:val="24"/>
          <w:shd w:val="clear" w:color="auto" w:fill="FFFFFF"/>
        </w:rPr>
        <w:t>.</w:t>
      </w:r>
      <w:r w:rsidR="007E5BDA">
        <w:rPr>
          <w:rFonts w:ascii="Tahoma" w:hAnsi="Tahoma" w:cs="Tahoma"/>
          <w:color w:val="000000"/>
          <w:sz w:val="24"/>
          <w:szCs w:val="24"/>
          <w:shd w:val="clear" w:color="auto" w:fill="FFFFFF"/>
        </w:rPr>
        <w:t xml:space="preserve"> It can serve to make large impersonal events more human. </w:t>
      </w:r>
      <w:r>
        <w:rPr>
          <w:rFonts w:ascii="Tahoma" w:hAnsi="Tahoma" w:cs="Tahoma"/>
          <w:color w:val="000000"/>
          <w:sz w:val="24"/>
          <w:szCs w:val="24"/>
          <w:shd w:val="clear" w:color="auto" w:fill="FFFFFF"/>
        </w:rPr>
        <w:t xml:space="preserve"> </w:t>
      </w:r>
    </w:p>
    <w:p w14:paraId="5E6F8270" w14:textId="77777777" w:rsidR="0091010C" w:rsidRDefault="0091010C" w:rsidP="0091010C">
      <w:pPr>
        <w:rPr>
          <w:rFonts w:ascii="Tahoma" w:hAnsi="Tahoma" w:cs="Tahoma"/>
          <w:b/>
          <w:color w:val="000000"/>
          <w:sz w:val="24"/>
          <w:szCs w:val="24"/>
          <w:shd w:val="clear" w:color="auto" w:fill="FFFFFF"/>
        </w:rPr>
      </w:pPr>
      <w:r>
        <w:rPr>
          <w:rFonts w:ascii="Tahoma" w:hAnsi="Tahoma" w:cs="Tahoma"/>
          <w:b/>
          <w:color w:val="000000"/>
          <w:sz w:val="24"/>
          <w:szCs w:val="24"/>
          <w:shd w:val="clear" w:color="auto" w:fill="FFFFFF"/>
        </w:rPr>
        <w:t>Curriculum links</w:t>
      </w:r>
    </w:p>
    <w:p w14:paraId="76EBF241" w14:textId="77777777" w:rsidR="0091010C" w:rsidRDefault="0091010C" w:rsidP="0091010C">
      <w:pPr>
        <w:rPr>
          <w:rFonts w:ascii="Tahoma" w:hAnsi="Tahoma" w:cs="Tahoma"/>
          <w:color w:val="000000"/>
          <w:sz w:val="24"/>
          <w:szCs w:val="24"/>
          <w:shd w:val="clear" w:color="auto" w:fill="FFFFFF"/>
        </w:rPr>
      </w:pPr>
      <w:r>
        <w:rPr>
          <w:rFonts w:ascii="Tahoma" w:hAnsi="Tahoma" w:cs="Tahoma"/>
          <w:color w:val="000000"/>
          <w:sz w:val="24"/>
          <w:szCs w:val="24"/>
          <w:shd w:val="clear" w:color="auto" w:fill="FFFFFF"/>
        </w:rPr>
        <w:t>We have a duty to reflect the past of diverse people in our history curriculum. We also have such a restricted amount of curriculum time to teach a large amount of past. This story could be slotted-in to your curriculum as part of a sequence on:</w:t>
      </w:r>
    </w:p>
    <w:p w14:paraId="54B99336" w14:textId="19F7DF28" w:rsidR="0091010C" w:rsidRDefault="00CF3E9A" w:rsidP="0091010C">
      <w:pPr>
        <w:pStyle w:val="ListParagraph"/>
        <w:numPr>
          <w:ilvl w:val="0"/>
          <w:numId w:val="2"/>
        </w:numPr>
        <w:rPr>
          <w:rFonts w:ascii="Tahoma" w:hAnsi="Tahoma" w:cs="Tahoma"/>
          <w:color w:val="000000"/>
          <w:sz w:val="24"/>
          <w:szCs w:val="24"/>
          <w:shd w:val="clear" w:color="auto" w:fill="FFFFFF"/>
        </w:rPr>
      </w:pPr>
      <w:r>
        <w:rPr>
          <w:rFonts w:ascii="Tahoma" w:hAnsi="Tahoma" w:cs="Tahoma"/>
          <w:color w:val="000000"/>
          <w:sz w:val="24"/>
          <w:szCs w:val="24"/>
          <w:shd w:val="clear" w:color="auto" w:fill="FFFFFF"/>
        </w:rPr>
        <w:t>Home Front in World War Two</w:t>
      </w:r>
      <w:r w:rsidR="0091010C">
        <w:rPr>
          <w:rFonts w:ascii="Tahoma" w:hAnsi="Tahoma" w:cs="Tahoma"/>
          <w:color w:val="000000"/>
          <w:sz w:val="24"/>
          <w:szCs w:val="24"/>
          <w:shd w:val="clear" w:color="auto" w:fill="FFFFFF"/>
        </w:rPr>
        <w:t>,</w:t>
      </w:r>
    </w:p>
    <w:p w14:paraId="6E515229" w14:textId="11EBD553" w:rsidR="0091010C" w:rsidRDefault="00CF3E9A" w:rsidP="0091010C">
      <w:pPr>
        <w:pStyle w:val="ListParagraph"/>
        <w:numPr>
          <w:ilvl w:val="0"/>
          <w:numId w:val="2"/>
        </w:numPr>
        <w:rPr>
          <w:rFonts w:ascii="Tahoma" w:hAnsi="Tahoma" w:cs="Tahoma"/>
          <w:color w:val="000000"/>
          <w:sz w:val="24"/>
          <w:szCs w:val="24"/>
          <w:shd w:val="clear" w:color="auto" w:fill="FFFFFF"/>
        </w:rPr>
      </w:pPr>
      <w:r>
        <w:rPr>
          <w:rFonts w:ascii="Tahoma" w:hAnsi="Tahoma" w:cs="Tahoma"/>
          <w:color w:val="000000"/>
          <w:sz w:val="24"/>
          <w:szCs w:val="24"/>
          <w:shd w:val="clear" w:color="auto" w:fill="FFFFFF"/>
        </w:rPr>
        <w:t>The Holocaust</w:t>
      </w:r>
      <w:r w:rsidR="0091010C">
        <w:rPr>
          <w:rFonts w:ascii="Tahoma" w:hAnsi="Tahoma" w:cs="Tahoma"/>
          <w:color w:val="000000"/>
          <w:sz w:val="24"/>
          <w:szCs w:val="24"/>
          <w:shd w:val="clear" w:color="auto" w:fill="FFFFFF"/>
        </w:rPr>
        <w:t>,</w:t>
      </w:r>
    </w:p>
    <w:p w14:paraId="40C9DD0A" w14:textId="5F558406" w:rsidR="0091010C" w:rsidRDefault="00CF3E9A" w:rsidP="0091010C">
      <w:pPr>
        <w:pStyle w:val="ListParagraph"/>
        <w:numPr>
          <w:ilvl w:val="0"/>
          <w:numId w:val="2"/>
        </w:numPr>
        <w:rPr>
          <w:rFonts w:ascii="Tahoma" w:hAnsi="Tahoma" w:cs="Tahoma"/>
          <w:color w:val="000000"/>
          <w:sz w:val="24"/>
          <w:szCs w:val="24"/>
          <w:shd w:val="clear" w:color="auto" w:fill="FFFFFF"/>
        </w:rPr>
      </w:pPr>
      <w:r>
        <w:rPr>
          <w:rFonts w:ascii="Tahoma" w:hAnsi="Tahoma" w:cs="Tahoma"/>
          <w:color w:val="000000"/>
          <w:sz w:val="24"/>
          <w:szCs w:val="24"/>
          <w:shd w:val="clear" w:color="auto" w:fill="FFFFFF"/>
        </w:rPr>
        <w:t>World War Two and Nazi Occupation</w:t>
      </w:r>
      <w:r w:rsidR="0091010C">
        <w:rPr>
          <w:rFonts w:ascii="Tahoma" w:hAnsi="Tahoma" w:cs="Tahoma"/>
          <w:color w:val="000000"/>
          <w:sz w:val="24"/>
          <w:szCs w:val="24"/>
          <w:shd w:val="clear" w:color="auto" w:fill="FFFFFF"/>
        </w:rPr>
        <w:t>,</w:t>
      </w:r>
    </w:p>
    <w:p w14:paraId="1B31A313" w14:textId="5D62ADD0" w:rsidR="0091010C" w:rsidRPr="00361721" w:rsidRDefault="00CF3E9A" w:rsidP="0091010C">
      <w:pPr>
        <w:pStyle w:val="ListParagraph"/>
        <w:numPr>
          <w:ilvl w:val="0"/>
          <w:numId w:val="2"/>
        </w:numPr>
        <w:rPr>
          <w:rFonts w:ascii="Tahoma" w:hAnsi="Tahoma" w:cs="Tahoma"/>
          <w:color w:val="000000"/>
          <w:sz w:val="24"/>
          <w:szCs w:val="24"/>
          <w:shd w:val="clear" w:color="auto" w:fill="FFFFFF"/>
        </w:rPr>
      </w:pPr>
      <w:r>
        <w:rPr>
          <w:rFonts w:ascii="Tahoma" w:hAnsi="Tahoma" w:cs="Tahoma"/>
          <w:color w:val="000000"/>
          <w:sz w:val="24"/>
          <w:szCs w:val="24"/>
          <w:shd w:val="clear" w:color="auto" w:fill="FFFFFF"/>
        </w:rPr>
        <w:t>York people in the 20</w:t>
      </w:r>
      <w:r w:rsidRPr="00CF3E9A">
        <w:rPr>
          <w:rFonts w:ascii="Tahoma" w:hAnsi="Tahoma" w:cs="Tahoma"/>
          <w:color w:val="000000"/>
          <w:sz w:val="24"/>
          <w:szCs w:val="24"/>
          <w:shd w:val="clear" w:color="auto" w:fill="FFFFFF"/>
          <w:vertAlign w:val="superscript"/>
        </w:rPr>
        <w:t>th</w:t>
      </w:r>
      <w:r>
        <w:rPr>
          <w:rFonts w:ascii="Tahoma" w:hAnsi="Tahoma" w:cs="Tahoma"/>
          <w:color w:val="000000"/>
          <w:sz w:val="24"/>
          <w:szCs w:val="24"/>
          <w:shd w:val="clear" w:color="auto" w:fill="FFFFFF"/>
        </w:rPr>
        <w:t xml:space="preserve"> century</w:t>
      </w:r>
      <w:r w:rsidR="0091010C">
        <w:rPr>
          <w:rFonts w:ascii="Tahoma" w:hAnsi="Tahoma" w:cs="Tahoma"/>
          <w:color w:val="000000"/>
          <w:sz w:val="24"/>
          <w:szCs w:val="24"/>
          <w:shd w:val="clear" w:color="auto" w:fill="FFFFFF"/>
        </w:rPr>
        <w:t>.</w:t>
      </w:r>
    </w:p>
    <w:p w14:paraId="5A49CC98" w14:textId="77777777" w:rsidR="0091010C" w:rsidRDefault="0091010C" w:rsidP="0091010C">
      <w:pPr>
        <w:rPr>
          <w:rFonts w:ascii="Tahoma" w:hAnsi="Tahoma" w:cs="Tahoma"/>
          <w:b/>
          <w:color w:val="000000"/>
          <w:sz w:val="24"/>
          <w:szCs w:val="24"/>
          <w:shd w:val="clear" w:color="auto" w:fill="FFFFFF"/>
        </w:rPr>
      </w:pPr>
      <w:r>
        <w:rPr>
          <w:rFonts w:ascii="Tahoma" w:hAnsi="Tahoma" w:cs="Tahoma"/>
          <w:b/>
          <w:color w:val="000000"/>
          <w:sz w:val="24"/>
          <w:szCs w:val="24"/>
          <w:shd w:val="clear" w:color="auto" w:fill="FFFFFF"/>
        </w:rPr>
        <w:t>Activity suggestions</w:t>
      </w:r>
    </w:p>
    <w:p w14:paraId="5C3AC200" w14:textId="77777777" w:rsidR="0091010C" w:rsidRDefault="0091010C" w:rsidP="0091010C">
      <w:pPr>
        <w:rPr>
          <w:rFonts w:ascii="Tahoma" w:hAnsi="Tahoma" w:cs="Tahoma"/>
          <w:color w:val="000000"/>
          <w:sz w:val="24"/>
          <w:szCs w:val="24"/>
          <w:shd w:val="clear" w:color="auto" w:fill="FFFFFF"/>
        </w:rPr>
      </w:pPr>
      <w:r>
        <w:rPr>
          <w:rFonts w:ascii="Tahoma" w:hAnsi="Tahoma" w:cs="Tahoma"/>
          <w:color w:val="000000"/>
          <w:sz w:val="24"/>
          <w:szCs w:val="24"/>
          <w:shd w:val="clear" w:color="auto" w:fill="FFFFFF"/>
        </w:rPr>
        <w:t>You might just want students to read this story, make a connection to a wider topic and move on. However, you might decide to use this material for a whole lesson with activities. You could:</w:t>
      </w:r>
    </w:p>
    <w:p w14:paraId="55317196" w14:textId="3A728F9D" w:rsidR="0091010C" w:rsidRDefault="00D53370" w:rsidP="0091010C">
      <w:pPr>
        <w:pStyle w:val="ListParagraph"/>
        <w:numPr>
          <w:ilvl w:val="0"/>
          <w:numId w:val="3"/>
        </w:numPr>
        <w:rPr>
          <w:rFonts w:ascii="Tahoma" w:hAnsi="Tahoma" w:cs="Tahoma"/>
          <w:color w:val="000000"/>
          <w:sz w:val="24"/>
          <w:szCs w:val="24"/>
          <w:shd w:val="clear" w:color="auto" w:fill="FFFFFF"/>
        </w:rPr>
      </w:pPr>
      <w:r>
        <w:rPr>
          <w:rFonts w:ascii="Tahoma" w:hAnsi="Tahoma" w:cs="Tahoma"/>
          <w:color w:val="000000"/>
          <w:sz w:val="24"/>
          <w:szCs w:val="24"/>
          <w:shd w:val="clear" w:color="auto" w:fill="FFFFFF"/>
        </w:rPr>
        <w:t xml:space="preserve">Set up a contrast between the experience of Madeleine </w:t>
      </w:r>
      <w:proofErr w:type="spellStart"/>
      <w:r>
        <w:rPr>
          <w:rFonts w:ascii="Tahoma" w:hAnsi="Tahoma" w:cs="Tahoma"/>
          <w:color w:val="000000"/>
          <w:sz w:val="24"/>
          <w:szCs w:val="24"/>
          <w:shd w:val="clear" w:color="auto" w:fill="FFFFFF"/>
        </w:rPr>
        <w:t>Blaess</w:t>
      </w:r>
      <w:proofErr w:type="spellEnd"/>
      <w:r>
        <w:rPr>
          <w:rFonts w:ascii="Tahoma" w:hAnsi="Tahoma" w:cs="Tahoma"/>
          <w:color w:val="000000"/>
          <w:sz w:val="24"/>
          <w:szCs w:val="24"/>
          <w:shd w:val="clear" w:color="auto" w:fill="FFFFFF"/>
        </w:rPr>
        <w:t xml:space="preserve"> and women </w:t>
      </w:r>
      <w:r w:rsidR="007A2E77">
        <w:rPr>
          <w:rFonts w:ascii="Tahoma" w:hAnsi="Tahoma" w:cs="Tahoma"/>
          <w:color w:val="000000"/>
          <w:sz w:val="24"/>
          <w:szCs w:val="24"/>
          <w:shd w:val="clear" w:color="auto" w:fill="FFFFFF"/>
        </w:rPr>
        <w:t>in Britain during World War Two. How might her life have been different if she had made it home to York in 1940?</w:t>
      </w:r>
    </w:p>
    <w:p w14:paraId="759DB47D" w14:textId="56A29932" w:rsidR="007A2E77" w:rsidRDefault="007A2E77" w:rsidP="0091010C">
      <w:pPr>
        <w:pStyle w:val="ListParagraph"/>
        <w:numPr>
          <w:ilvl w:val="0"/>
          <w:numId w:val="3"/>
        </w:numPr>
        <w:rPr>
          <w:rFonts w:ascii="Tahoma" w:hAnsi="Tahoma" w:cs="Tahoma"/>
          <w:color w:val="000000"/>
          <w:sz w:val="24"/>
          <w:szCs w:val="24"/>
          <w:shd w:val="clear" w:color="auto" w:fill="FFFFFF"/>
        </w:rPr>
      </w:pPr>
      <w:r>
        <w:rPr>
          <w:rFonts w:ascii="Tahoma" w:hAnsi="Tahoma" w:cs="Tahoma"/>
          <w:color w:val="000000"/>
          <w:sz w:val="24"/>
          <w:szCs w:val="24"/>
          <w:shd w:val="clear" w:color="auto" w:fill="FFFFFF"/>
        </w:rPr>
        <w:t xml:space="preserve">Set up a contrast between the experience of Madeleine </w:t>
      </w:r>
      <w:proofErr w:type="spellStart"/>
      <w:r>
        <w:rPr>
          <w:rFonts w:ascii="Tahoma" w:hAnsi="Tahoma" w:cs="Tahoma"/>
          <w:color w:val="000000"/>
          <w:sz w:val="24"/>
          <w:szCs w:val="24"/>
          <w:shd w:val="clear" w:color="auto" w:fill="FFFFFF"/>
        </w:rPr>
        <w:t>Blaess</w:t>
      </w:r>
      <w:proofErr w:type="spellEnd"/>
      <w:r>
        <w:rPr>
          <w:rFonts w:ascii="Tahoma" w:hAnsi="Tahoma" w:cs="Tahoma"/>
          <w:color w:val="000000"/>
          <w:sz w:val="24"/>
          <w:szCs w:val="24"/>
          <w:shd w:val="clear" w:color="auto" w:fill="FFFFFF"/>
        </w:rPr>
        <w:t xml:space="preserve"> and</w:t>
      </w:r>
      <w:r w:rsidR="00480F01">
        <w:rPr>
          <w:rFonts w:ascii="Tahoma" w:hAnsi="Tahoma" w:cs="Tahoma"/>
          <w:color w:val="000000"/>
          <w:sz w:val="24"/>
          <w:szCs w:val="24"/>
          <w:shd w:val="clear" w:color="auto" w:fill="FFFFFF"/>
        </w:rPr>
        <w:t xml:space="preserve"> women living under Nazi occupation in Eastern Europe and/or women in Berlin a</w:t>
      </w:r>
      <w:r w:rsidR="0067305F">
        <w:rPr>
          <w:rFonts w:ascii="Tahoma" w:hAnsi="Tahoma" w:cs="Tahoma"/>
          <w:color w:val="000000"/>
          <w:sz w:val="24"/>
          <w:szCs w:val="24"/>
          <w:shd w:val="clear" w:color="auto" w:fill="FFFFFF"/>
        </w:rPr>
        <w:t>t</w:t>
      </w:r>
      <w:r w:rsidR="00480F01">
        <w:rPr>
          <w:rFonts w:ascii="Tahoma" w:hAnsi="Tahoma" w:cs="Tahoma"/>
          <w:color w:val="000000"/>
          <w:sz w:val="24"/>
          <w:szCs w:val="24"/>
          <w:shd w:val="clear" w:color="auto" w:fill="FFFFFF"/>
        </w:rPr>
        <w:t xml:space="preserve"> the end of the war. While living under occupation was hard in </w:t>
      </w:r>
      <w:r w:rsidR="003A2814">
        <w:rPr>
          <w:rFonts w:ascii="Tahoma" w:hAnsi="Tahoma" w:cs="Tahoma"/>
          <w:color w:val="000000"/>
          <w:sz w:val="24"/>
          <w:szCs w:val="24"/>
          <w:shd w:val="clear" w:color="auto" w:fill="FFFFFF"/>
        </w:rPr>
        <w:t xml:space="preserve">France. It is generally accepted that the racial element to the conflict in the east, made the experience of occupation there even worse. </w:t>
      </w:r>
    </w:p>
    <w:p w14:paraId="64DF5D6F" w14:textId="727F6890" w:rsidR="0091010C" w:rsidRDefault="0067305F" w:rsidP="0091010C">
      <w:pPr>
        <w:pStyle w:val="ListParagraph"/>
        <w:numPr>
          <w:ilvl w:val="0"/>
          <w:numId w:val="3"/>
        </w:numPr>
        <w:rPr>
          <w:rFonts w:ascii="Tahoma" w:hAnsi="Tahoma" w:cs="Tahoma"/>
          <w:color w:val="000000"/>
          <w:sz w:val="24"/>
          <w:szCs w:val="24"/>
          <w:shd w:val="clear" w:color="auto" w:fill="FFFFFF"/>
        </w:rPr>
      </w:pPr>
      <w:r>
        <w:rPr>
          <w:rFonts w:ascii="Tahoma" w:hAnsi="Tahoma" w:cs="Tahoma"/>
          <w:color w:val="000000"/>
          <w:sz w:val="24"/>
          <w:szCs w:val="24"/>
          <w:shd w:val="clear" w:color="auto" w:fill="FFFFFF"/>
        </w:rPr>
        <w:t xml:space="preserve">To do either of these, you could set the material as pre-reading and then </w:t>
      </w:r>
      <w:r w:rsidR="009F28C3">
        <w:rPr>
          <w:rFonts w:ascii="Tahoma" w:hAnsi="Tahoma" w:cs="Tahoma"/>
          <w:color w:val="000000"/>
          <w:sz w:val="24"/>
          <w:szCs w:val="24"/>
          <w:shd w:val="clear" w:color="auto" w:fill="FFFFFF"/>
        </w:rPr>
        <w:t xml:space="preserve">ask students how other experience </w:t>
      </w:r>
      <w:proofErr w:type="gramStart"/>
      <w:r w:rsidR="009F28C3">
        <w:rPr>
          <w:rFonts w:ascii="Tahoma" w:hAnsi="Tahoma" w:cs="Tahoma"/>
          <w:color w:val="000000"/>
          <w:sz w:val="24"/>
          <w:szCs w:val="24"/>
          <w:shd w:val="clear" w:color="auto" w:fill="FFFFFF"/>
        </w:rPr>
        <w:t>compare and contrast</w:t>
      </w:r>
      <w:proofErr w:type="gramEnd"/>
      <w:r w:rsidR="009F28C3">
        <w:rPr>
          <w:rFonts w:ascii="Tahoma" w:hAnsi="Tahoma" w:cs="Tahoma"/>
          <w:color w:val="000000"/>
          <w:sz w:val="24"/>
          <w:szCs w:val="24"/>
          <w:shd w:val="clear" w:color="auto" w:fill="FFFFFF"/>
        </w:rPr>
        <w:t xml:space="preserve"> to that of Madeleine </w:t>
      </w:r>
      <w:proofErr w:type="spellStart"/>
      <w:r w:rsidR="009F28C3">
        <w:rPr>
          <w:rFonts w:ascii="Tahoma" w:hAnsi="Tahoma" w:cs="Tahoma"/>
          <w:color w:val="000000"/>
          <w:sz w:val="24"/>
          <w:szCs w:val="24"/>
          <w:shd w:val="clear" w:color="auto" w:fill="FFFFFF"/>
        </w:rPr>
        <w:t>Blaess</w:t>
      </w:r>
      <w:proofErr w:type="spellEnd"/>
      <w:r w:rsidR="009F28C3">
        <w:rPr>
          <w:rFonts w:ascii="Tahoma" w:hAnsi="Tahoma" w:cs="Tahoma"/>
          <w:color w:val="000000"/>
          <w:sz w:val="24"/>
          <w:szCs w:val="24"/>
          <w:shd w:val="clear" w:color="auto" w:fill="FFFFFF"/>
        </w:rPr>
        <w:t xml:space="preserve">. </w:t>
      </w:r>
    </w:p>
    <w:p w14:paraId="1CDB425E" w14:textId="12DEDB50" w:rsidR="00D05E00" w:rsidRDefault="00D05E00" w:rsidP="0091010C">
      <w:pPr>
        <w:pStyle w:val="ListParagraph"/>
        <w:numPr>
          <w:ilvl w:val="0"/>
          <w:numId w:val="3"/>
        </w:numPr>
        <w:rPr>
          <w:rFonts w:ascii="Tahoma" w:hAnsi="Tahoma" w:cs="Tahoma"/>
          <w:color w:val="000000"/>
          <w:sz w:val="24"/>
          <w:szCs w:val="24"/>
          <w:shd w:val="clear" w:color="auto" w:fill="FFFFFF"/>
        </w:rPr>
      </w:pPr>
      <w:r>
        <w:rPr>
          <w:rFonts w:ascii="Tahoma" w:hAnsi="Tahoma" w:cs="Tahoma"/>
          <w:color w:val="000000"/>
          <w:sz w:val="24"/>
          <w:szCs w:val="24"/>
          <w:shd w:val="clear" w:color="auto" w:fill="FFFFFF"/>
        </w:rPr>
        <w:t>You could</w:t>
      </w:r>
      <w:r w:rsidR="00416284">
        <w:rPr>
          <w:rFonts w:ascii="Tahoma" w:hAnsi="Tahoma" w:cs="Tahoma"/>
          <w:color w:val="000000"/>
          <w:sz w:val="24"/>
          <w:szCs w:val="24"/>
          <w:shd w:val="clear" w:color="auto" w:fill="FFFFFF"/>
        </w:rPr>
        <w:t xml:space="preserve"> </w:t>
      </w:r>
      <w:r w:rsidR="00395639">
        <w:rPr>
          <w:rFonts w:ascii="Tahoma" w:hAnsi="Tahoma" w:cs="Tahoma"/>
          <w:color w:val="000000"/>
          <w:sz w:val="24"/>
          <w:szCs w:val="24"/>
          <w:shd w:val="clear" w:color="auto" w:fill="FFFFFF"/>
        </w:rPr>
        <w:t xml:space="preserve">do some evidence work. For example, </w:t>
      </w:r>
      <w:r w:rsidR="00416284">
        <w:rPr>
          <w:rFonts w:ascii="Tahoma" w:hAnsi="Tahoma" w:cs="Tahoma"/>
          <w:color w:val="000000"/>
          <w:sz w:val="24"/>
          <w:szCs w:val="24"/>
          <w:shd w:val="clear" w:color="auto" w:fill="FFFFFF"/>
        </w:rPr>
        <w:t xml:space="preserve">bring in other oral and diary testimony and </w:t>
      </w:r>
      <w:r w:rsidR="00395639">
        <w:rPr>
          <w:rFonts w:ascii="Tahoma" w:hAnsi="Tahoma" w:cs="Tahoma"/>
          <w:color w:val="000000"/>
          <w:sz w:val="24"/>
          <w:szCs w:val="24"/>
          <w:shd w:val="clear" w:color="auto" w:fill="FFFFFF"/>
        </w:rPr>
        <w:t xml:space="preserve">asking students to </w:t>
      </w:r>
      <w:r w:rsidR="00416284">
        <w:rPr>
          <w:rFonts w:ascii="Tahoma" w:hAnsi="Tahoma" w:cs="Tahoma"/>
          <w:color w:val="000000"/>
          <w:sz w:val="24"/>
          <w:szCs w:val="24"/>
          <w:shd w:val="clear" w:color="auto" w:fill="FFFFFF"/>
        </w:rPr>
        <w:t>consider what such accounts add to our understanding of World War Two</w:t>
      </w:r>
      <w:r w:rsidR="00395639">
        <w:rPr>
          <w:rFonts w:ascii="Tahoma" w:hAnsi="Tahoma" w:cs="Tahoma"/>
          <w:color w:val="000000"/>
          <w:sz w:val="24"/>
          <w:szCs w:val="24"/>
          <w:shd w:val="clear" w:color="auto" w:fill="FFFFFF"/>
        </w:rPr>
        <w:t xml:space="preserve"> and what the limitations of such accounts may be. </w:t>
      </w:r>
    </w:p>
    <w:p w14:paraId="0A903AE5" w14:textId="1B4E345D" w:rsidR="00397B40" w:rsidRDefault="00397B40" w:rsidP="0091010C">
      <w:pPr>
        <w:pStyle w:val="ListParagraph"/>
        <w:numPr>
          <w:ilvl w:val="0"/>
          <w:numId w:val="3"/>
        </w:numPr>
        <w:rPr>
          <w:rFonts w:ascii="Tahoma" w:hAnsi="Tahoma" w:cs="Tahoma"/>
          <w:color w:val="000000"/>
          <w:sz w:val="24"/>
          <w:szCs w:val="24"/>
          <w:shd w:val="clear" w:color="auto" w:fill="FFFFFF"/>
        </w:rPr>
      </w:pPr>
      <w:r>
        <w:rPr>
          <w:rFonts w:ascii="Tahoma" w:hAnsi="Tahoma" w:cs="Tahoma"/>
          <w:color w:val="000000"/>
          <w:sz w:val="24"/>
          <w:szCs w:val="24"/>
          <w:shd w:val="clear" w:color="auto" w:fill="FFFFFF"/>
        </w:rPr>
        <w:lastRenderedPageBreak/>
        <w:t xml:space="preserve">The story could start a research project and you could use it to get students to generate their own enquiry questions that they wish to answer about life under Nazi occupation. </w:t>
      </w:r>
    </w:p>
    <w:p w14:paraId="223B9C8B" w14:textId="27A2F2DC" w:rsidR="00397B40" w:rsidRPr="004E092E" w:rsidRDefault="00B17FE4" w:rsidP="004E092E">
      <w:pPr>
        <w:pStyle w:val="ListParagraph"/>
        <w:numPr>
          <w:ilvl w:val="0"/>
          <w:numId w:val="3"/>
        </w:numPr>
        <w:rPr>
          <w:rFonts w:ascii="Tahoma" w:hAnsi="Tahoma" w:cs="Tahoma"/>
          <w:color w:val="000000"/>
          <w:sz w:val="24"/>
          <w:szCs w:val="24"/>
          <w:shd w:val="clear" w:color="auto" w:fill="FFFFFF"/>
        </w:rPr>
      </w:pPr>
      <w:r>
        <w:rPr>
          <w:rFonts w:ascii="Tahoma" w:hAnsi="Tahoma" w:cs="Tahoma"/>
          <w:color w:val="000000"/>
          <w:sz w:val="24"/>
          <w:szCs w:val="24"/>
          <w:shd w:val="clear" w:color="auto" w:fill="FFFFFF"/>
        </w:rPr>
        <w:t xml:space="preserve">You could ask students to notice how many stories of women they can find in their textbooks. </w:t>
      </w:r>
      <w:r w:rsidR="00A809C9">
        <w:rPr>
          <w:rFonts w:ascii="Tahoma" w:hAnsi="Tahoma" w:cs="Tahoma"/>
          <w:color w:val="000000"/>
          <w:sz w:val="24"/>
          <w:szCs w:val="24"/>
          <w:shd w:val="clear" w:color="auto" w:fill="FFFFFF"/>
        </w:rPr>
        <w:t>Students could write a paragraph to summarise their answer to the question</w:t>
      </w:r>
      <w:r w:rsidR="004E092E">
        <w:rPr>
          <w:rFonts w:ascii="Tahoma" w:hAnsi="Tahoma" w:cs="Tahoma"/>
          <w:color w:val="000000"/>
          <w:sz w:val="24"/>
          <w:szCs w:val="24"/>
          <w:shd w:val="clear" w:color="auto" w:fill="FFFFFF"/>
        </w:rPr>
        <w:t xml:space="preserve"> and pitch it to a textbook editor to argue why Madeleine </w:t>
      </w:r>
      <w:proofErr w:type="spellStart"/>
      <w:r w:rsidR="004E092E">
        <w:rPr>
          <w:rFonts w:ascii="Tahoma" w:hAnsi="Tahoma" w:cs="Tahoma"/>
          <w:color w:val="000000"/>
          <w:sz w:val="24"/>
          <w:szCs w:val="24"/>
          <w:shd w:val="clear" w:color="auto" w:fill="FFFFFF"/>
        </w:rPr>
        <w:t>Blaess</w:t>
      </w:r>
      <w:proofErr w:type="spellEnd"/>
      <w:r w:rsidR="004E092E">
        <w:rPr>
          <w:rFonts w:ascii="Tahoma" w:hAnsi="Tahoma" w:cs="Tahoma"/>
          <w:color w:val="000000"/>
          <w:sz w:val="24"/>
          <w:szCs w:val="24"/>
          <w:shd w:val="clear" w:color="auto" w:fill="FFFFFF"/>
        </w:rPr>
        <w:t>’ story should be included.</w:t>
      </w:r>
    </w:p>
    <w:p w14:paraId="4F5038E7" w14:textId="77777777" w:rsidR="0091010C" w:rsidRDefault="0091010C" w:rsidP="0091010C">
      <w:pPr>
        <w:pStyle w:val="ListParagraph"/>
        <w:numPr>
          <w:ilvl w:val="0"/>
          <w:numId w:val="3"/>
        </w:numPr>
        <w:rPr>
          <w:rFonts w:ascii="Tahoma" w:hAnsi="Tahoma" w:cs="Tahoma"/>
          <w:color w:val="000000"/>
          <w:sz w:val="24"/>
          <w:szCs w:val="24"/>
          <w:shd w:val="clear" w:color="auto" w:fill="FFFFFF"/>
        </w:rPr>
      </w:pPr>
      <w:r>
        <w:rPr>
          <w:rFonts w:ascii="Tahoma" w:hAnsi="Tahoma" w:cs="Tahoma"/>
          <w:color w:val="000000"/>
          <w:sz w:val="24"/>
          <w:szCs w:val="24"/>
          <w:shd w:val="clear" w:color="auto" w:fill="FFFFFF"/>
        </w:rPr>
        <w:t xml:space="preserve">Finally, slot-ins always have an ‘over to you’ section. These are to encourage students that learning is ongoing and something that they should be taking responsibility for. </w:t>
      </w:r>
    </w:p>
    <w:p w14:paraId="53A3E58F" w14:textId="77777777" w:rsidR="0091010C" w:rsidRDefault="0091010C" w:rsidP="0091010C">
      <w:pPr>
        <w:rPr>
          <w:rFonts w:ascii="Tahoma" w:hAnsi="Tahoma" w:cs="Tahoma"/>
          <w:b/>
          <w:color w:val="000000"/>
          <w:sz w:val="24"/>
          <w:szCs w:val="24"/>
          <w:shd w:val="clear" w:color="auto" w:fill="FFFFFF"/>
        </w:rPr>
      </w:pPr>
      <w:r>
        <w:rPr>
          <w:rFonts w:ascii="Tahoma" w:hAnsi="Tahoma" w:cs="Tahoma"/>
          <w:b/>
          <w:color w:val="000000"/>
          <w:sz w:val="24"/>
          <w:szCs w:val="24"/>
          <w:shd w:val="clear" w:color="auto" w:fill="FFFFFF"/>
        </w:rPr>
        <w:t>Misconceptions to dispel</w:t>
      </w:r>
    </w:p>
    <w:p w14:paraId="2B879425" w14:textId="620282C7" w:rsidR="00303955" w:rsidRDefault="000827AB" w:rsidP="004E092E">
      <w:pPr>
        <w:rPr>
          <w:rFonts w:ascii="Tahoma" w:hAnsi="Tahoma" w:cs="Tahoma"/>
          <w:color w:val="000000"/>
          <w:sz w:val="24"/>
          <w:szCs w:val="24"/>
          <w:shd w:val="clear" w:color="auto" w:fill="FFFFFF"/>
        </w:rPr>
      </w:pPr>
      <w:r>
        <w:rPr>
          <w:rFonts w:ascii="Tahoma" w:hAnsi="Tahoma" w:cs="Tahoma"/>
          <w:color w:val="000000"/>
          <w:sz w:val="24"/>
          <w:szCs w:val="24"/>
          <w:shd w:val="clear" w:color="auto" w:fill="FFFFFF"/>
        </w:rPr>
        <w:t>Most students are understandably ignorant about what life for citizens was like under Nazi occupation. They are likely to guess that it was more dramatic than it was</w:t>
      </w:r>
      <w:r w:rsidR="00480C83">
        <w:rPr>
          <w:rFonts w:ascii="Tahoma" w:hAnsi="Tahoma" w:cs="Tahoma"/>
          <w:color w:val="000000"/>
          <w:sz w:val="24"/>
          <w:szCs w:val="24"/>
          <w:shd w:val="clear" w:color="auto" w:fill="FFFFFF"/>
        </w:rPr>
        <w:t xml:space="preserve"> and yet to underestimate the dangers of cold and hunger and infectious disease at the time</w:t>
      </w:r>
      <w:r>
        <w:rPr>
          <w:rFonts w:ascii="Tahoma" w:hAnsi="Tahoma" w:cs="Tahoma"/>
          <w:color w:val="000000"/>
          <w:sz w:val="24"/>
          <w:szCs w:val="24"/>
          <w:shd w:val="clear" w:color="auto" w:fill="FFFFFF"/>
        </w:rPr>
        <w:t xml:space="preserve">. </w:t>
      </w:r>
      <w:r w:rsidR="00303955">
        <w:rPr>
          <w:rFonts w:ascii="Tahoma" w:hAnsi="Tahoma" w:cs="Tahoma"/>
          <w:color w:val="000000"/>
          <w:sz w:val="24"/>
          <w:szCs w:val="24"/>
          <w:shd w:val="clear" w:color="auto" w:fill="FFFFFF"/>
        </w:rPr>
        <w:t xml:space="preserve">They are also likely to assume that the experience was the same in all countries that were occupied. This is not the case (see above). </w:t>
      </w:r>
    </w:p>
    <w:p w14:paraId="454002E2" w14:textId="037D1410" w:rsidR="004E092E" w:rsidRPr="004E092E" w:rsidRDefault="00303955" w:rsidP="004E092E">
      <w:pPr>
        <w:rPr>
          <w:rFonts w:ascii="Tahoma" w:hAnsi="Tahoma" w:cs="Tahoma"/>
          <w:color w:val="000000"/>
          <w:sz w:val="24"/>
          <w:szCs w:val="24"/>
          <w:shd w:val="clear" w:color="auto" w:fill="FFFFFF"/>
        </w:rPr>
      </w:pPr>
      <w:r>
        <w:rPr>
          <w:rFonts w:ascii="Tahoma" w:hAnsi="Tahoma" w:cs="Tahoma"/>
          <w:color w:val="000000"/>
          <w:sz w:val="24"/>
          <w:szCs w:val="24"/>
          <w:shd w:val="clear" w:color="auto" w:fill="FFFFFF"/>
        </w:rPr>
        <w:t xml:space="preserve">Also, in the case of </w:t>
      </w:r>
      <w:r w:rsidR="00480C83">
        <w:rPr>
          <w:rFonts w:ascii="Tahoma" w:hAnsi="Tahoma" w:cs="Tahoma"/>
          <w:color w:val="000000"/>
          <w:sz w:val="24"/>
          <w:szCs w:val="24"/>
          <w:shd w:val="clear" w:color="auto" w:fill="FFFFFF"/>
        </w:rPr>
        <w:t xml:space="preserve">France, there </w:t>
      </w:r>
      <w:r w:rsidR="005B4443">
        <w:rPr>
          <w:rFonts w:ascii="Tahoma" w:hAnsi="Tahoma" w:cs="Tahoma"/>
          <w:color w:val="000000"/>
          <w:sz w:val="24"/>
          <w:szCs w:val="24"/>
          <w:shd w:val="clear" w:color="auto" w:fill="FFFFFF"/>
        </w:rPr>
        <w:t>is a tendency for the narrative to jump from Dunkirk to D-Day and for France not to be mentioned in between. This story helps to connect the narrative in a way that enables students to see the impact on people</w:t>
      </w:r>
      <w:r w:rsidR="00BF09ED">
        <w:rPr>
          <w:rFonts w:ascii="Tahoma" w:hAnsi="Tahoma" w:cs="Tahoma"/>
          <w:color w:val="000000"/>
          <w:sz w:val="24"/>
          <w:szCs w:val="24"/>
          <w:shd w:val="clear" w:color="auto" w:fill="FFFFFF"/>
        </w:rPr>
        <w:t xml:space="preserve">. </w:t>
      </w:r>
      <w:bookmarkStart w:id="2" w:name="_GoBack"/>
      <w:bookmarkEnd w:id="2"/>
    </w:p>
    <w:p w14:paraId="179D4461" w14:textId="77777777" w:rsidR="0091010C" w:rsidRDefault="0091010C" w:rsidP="0091010C">
      <w:pPr>
        <w:rPr>
          <w:rFonts w:ascii="Tahoma" w:hAnsi="Tahoma" w:cs="Tahoma"/>
          <w:b/>
          <w:color w:val="000000"/>
          <w:sz w:val="24"/>
          <w:szCs w:val="24"/>
          <w:shd w:val="clear" w:color="auto" w:fill="FFFFFF"/>
        </w:rPr>
      </w:pPr>
      <w:r>
        <w:rPr>
          <w:rFonts w:ascii="Tahoma" w:hAnsi="Tahoma" w:cs="Tahoma"/>
          <w:b/>
          <w:color w:val="000000"/>
          <w:sz w:val="24"/>
          <w:szCs w:val="24"/>
          <w:shd w:val="clear" w:color="auto" w:fill="FFFFFF"/>
        </w:rPr>
        <w:t>Extra background for teachers</w:t>
      </w:r>
    </w:p>
    <w:p w14:paraId="5040536E" w14:textId="57619C61" w:rsidR="00131EE7" w:rsidRDefault="00B04C26" w:rsidP="0091010C">
      <w:pPr>
        <w:rPr>
          <w:rFonts w:ascii="Tahoma" w:hAnsi="Tahoma" w:cs="Tahoma"/>
          <w:color w:val="000000"/>
          <w:sz w:val="24"/>
          <w:szCs w:val="24"/>
          <w:shd w:val="clear" w:color="auto" w:fill="FFFFFF"/>
        </w:rPr>
      </w:pPr>
      <w:r>
        <w:rPr>
          <w:rFonts w:ascii="Tahoma" w:hAnsi="Tahoma" w:cs="Tahoma"/>
          <w:color w:val="000000"/>
          <w:sz w:val="24"/>
          <w:szCs w:val="24"/>
          <w:shd w:val="clear" w:color="auto" w:fill="FFFFFF"/>
        </w:rPr>
        <w:t xml:space="preserve">Madeleine </w:t>
      </w:r>
      <w:proofErr w:type="spellStart"/>
      <w:r>
        <w:rPr>
          <w:rFonts w:ascii="Tahoma" w:hAnsi="Tahoma" w:cs="Tahoma"/>
          <w:color w:val="000000"/>
          <w:sz w:val="24"/>
          <w:szCs w:val="24"/>
          <w:shd w:val="clear" w:color="auto" w:fill="FFFFFF"/>
        </w:rPr>
        <w:t>Blaess</w:t>
      </w:r>
      <w:proofErr w:type="spellEnd"/>
      <w:r>
        <w:rPr>
          <w:rFonts w:ascii="Tahoma" w:hAnsi="Tahoma" w:cs="Tahoma"/>
          <w:color w:val="000000"/>
          <w:sz w:val="24"/>
          <w:szCs w:val="24"/>
          <w:shd w:val="clear" w:color="auto" w:fill="FFFFFF"/>
        </w:rPr>
        <w:t xml:space="preserve"> wrote a diary that is very much in the Anglo-Saxon style. It was the custom in France at the time </w:t>
      </w:r>
      <w:r w:rsidR="009B3ADF">
        <w:rPr>
          <w:rFonts w:ascii="Tahoma" w:hAnsi="Tahoma" w:cs="Tahoma"/>
          <w:color w:val="000000"/>
          <w:sz w:val="24"/>
          <w:szCs w:val="24"/>
          <w:shd w:val="clear" w:color="auto" w:fill="FFFFFF"/>
        </w:rPr>
        <w:t xml:space="preserve">for young academic and literate women such as her </w:t>
      </w:r>
      <w:r>
        <w:rPr>
          <w:rFonts w:ascii="Tahoma" w:hAnsi="Tahoma" w:cs="Tahoma"/>
          <w:color w:val="000000"/>
          <w:sz w:val="24"/>
          <w:szCs w:val="24"/>
          <w:shd w:val="clear" w:color="auto" w:fill="FFFFFF"/>
        </w:rPr>
        <w:t>to write emotional and sty</w:t>
      </w:r>
      <w:r w:rsidR="005B7BC9">
        <w:rPr>
          <w:rFonts w:ascii="Tahoma" w:hAnsi="Tahoma" w:cs="Tahoma"/>
          <w:color w:val="000000"/>
          <w:sz w:val="24"/>
          <w:szCs w:val="24"/>
          <w:shd w:val="clear" w:color="auto" w:fill="FFFFFF"/>
        </w:rPr>
        <w:t>lis</w:t>
      </w:r>
      <w:r>
        <w:rPr>
          <w:rFonts w:ascii="Tahoma" w:hAnsi="Tahoma" w:cs="Tahoma"/>
          <w:color w:val="000000"/>
          <w:sz w:val="24"/>
          <w:szCs w:val="24"/>
          <w:shd w:val="clear" w:color="auto" w:fill="FFFFFF"/>
        </w:rPr>
        <w:t>ed</w:t>
      </w:r>
      <w:r w:rsidR="005B7BC9">
        <w:rPr>
          <w:rFonts w:ascii="Tahoma" w:hAnsi="Tahoma" w:cs="Tahoma"/>
          <w:color w:val="000000"/>
          <w:sz w:val="24"/>
          <w:szCs w:val="24"/>
          <w:shd w:val="clear" w:color="auto" w:fill="FFFFFF"/>
        </w:rPr>
        <w:t xml:space="preserve"> diaries </w:t>
      </w:r>
      <w:r w:rsidR="0018767C">
        <w:rPr>
          <w:rFonts w:ascii="Tahoma" w:hAnsi="Tahoma" w:cs="Tahoma"/>
          <w:color w:val="000000"/>
          <w:sz w:val="24"/>
          <w:szCs w:val="24"/>
          <w:shd w:val="clear" w:color="auto" w:fill="FFFFFF"/>
        </w:rPr>
        <w:t xml:space="preserve">to showcase their intellect and </w:t>
      </w:r>
      <w:r w:rsidR="001C5CBF">
        <w:rPr>
          <w:rFonts w:ascii="Tahoma" w:hAnsi="Tahoma" w:cs="Tahoma"/>
          <w:color w:val="000000"/>
          <w:sz w:val="24"/>
          <w:szCs w:val="24"/>
          <w:shd w:val="clear" w:color="auto" w:fill="FFFFFF"/>
        </w:rPr>
        <w:t xml:space="preserve">develop their critical reflection. </w:t>
      </w:r>
      <w:r w:rsidR="009B3ADF">
        <w:rPr>
          <w:rFonts w:ascii="Tahoma" w:hAnsi="Tahoma" w:cs="Tahoma"/>
          <w:color w:val="000000"/>
          <w:sz w:val="24"/>
          <w:szCs w:val="24"/>
          <w:shd w:val="clear" w:color="auto" w:fill="FFFFFF"/>
        </w:rPr>
        <w:t xml:space="preserve">Madeleine writes instead in </w:t>
      </w:r>
      <w:proofErr w:type="gramStart"/>
      <w:r w:rsidR="009B3ADF">
        <w:rPr>
          <w:rFonts w:ascii="Tahoma" w:hAnsi="Tahoma" w:cs="Tahoma"/>
          <w:color w:val="000000"/>
          <w:sz w:val="24"/>
          <w:szCs w:val="24"/>
          <w:shd w:val="clear" w:color="auto" w:fill="FFFFFF"/>
        </w:rPr>
        <w:t>the a</w:t>
      </w:r>
      <w:proofErr w:type="gramEnd"/>
      <w:r w:rsidR="009B3ADF">
        <w:rPr>
          <w:rFonts w:ascii="Tahoma" w:hAnsi="Tahoma" w:cs="Tahoma"/>
          <w:color w:val="000000"/>
          <w:sz w:val="24"/>
          <w:szCs w:val="24"/>
          <w:shd w:val="clear" w:color="auto" w:fill="FFFFFF"/>
        </w:rPr>
        <w:t xml:space="preserve"> style more akin to the UK’s Mass Observation Survey, reporting everyday details with a factual tone.</w:t>
      </w:r>
    </w:p>
    <w:p w14:paraId="69E13662" w14:textId="099467BB" w:rsidR="000606EF" w:rsidRPr="00F41D0A" w:rsidRDefault="002C4079" w:rsidP="0091010C">
      <w:pPr>
        <w:rPr>
          <w:rFonts w:ascii="Tahoma" w:hAnsi="Tahoma" w:cs="Tahoma"/>
          <w:sz w:val="24"/>
          <w:szCs w:val="24"/>
          <w:shd w:val="clear" w:color="auto" w:fill="FFFFFF"/>
        </w:rPr>
      </w:pPr>
      <w:r w:rsidRPr="002C4079">
        <w:rPr>
          <w:rFonts w:ascii="Tahoma" w:hAnsi="Tahoma" w:cs="Tahoma"/>
          <w:color w:val="000000"/>
          <w:sz w:val="24"/>
          <w:szCs w:val="24"/>
          <w:shd w:val="clear" w:color="auto" w:fill="FFFFFF"/>
        </w:rPr>
        <w:t xml:space="preserve">Hélène </w:t>
      </w:r>
      <w:proofErr w:type="spellStart"/>
      <w:r w:rsidRPr="002C4079">
        <w:rPr>
          <w:rFonts w:ascii="Tahoma" w:hAnsi="Tahoma" w:cs="Tahoma"/>
          <w:color w:val="000000"/>
          <w:sz w:val="24"/>
          <w:szCs w:val="24"/>
          <w:shd w:val="clear" w:color="auto" w:fill="FFFFFF"/>
        </w:rPr>
        <w:t>Berr</w:t>
      </w:r>
      <w:proofErr w:type="spellEnd"/>
      <w:r>
        <w:rPr>
          <w:rFonts w:ascii="Tahoma" w:hAnsi="Tahoma" w:cs="Tahoma"/>
          <w:color w:val="000000"/>
          <w:sz w:val="24"/>
          <w:szCs w:val="24"/>
          <w:shd w:val="clear" w:color="auto" w:fill="FFFFFF"/>
        </w:rPr>
        <w:t xml:space="preserve"> was a gifted violinist from a well-to-do Jewish French family. As such, she was not in the </w:t>
      </w:r>
      <w:r w:rsidR="001F39B0">
        <w:rPr>
          <w:rFonts w:ascii="Tahoma" w:hAnsi="Tahoma" w:cs="Tahoma"/>
          <w:color w:val="000000"/>
          <w:sz w:val="24"/>
          <w:szCs w:val="24"/>
          <w:shd w:val="clear" w:color="auto" w:fill="FFFFFF"/>
        </w:rPr>
        <w:t>first group of Jewish people to be targeted by the French collaborating authorities. There were many Jewish people in France who did not have French citizenship</w:t>
      </w:r>
      <w:r w:rsidR="00630E40">
        <w:rPr>
          <w:rFonts w:ascii="Tahoma" w:hAnsi="Tahoma" w:cs="Tahoma"/>
          <w:color w:val="000000"/>
          <w:sz w:val="24"/>
          <w:szCs w:val="24"/>
          <w:shd w:val="clear" w:color="auto" w:fill="FFFFFF"/>
        </w:rPr>
        <w:t xml:space="preserve">. They were targeted </w:t>
      </w:r>
      <w:r w:rsidR="0054436D">
        <w:rPr>
          <w:rFonts w:ascii="Tahoma" w:hAnsi="Tahoma" w:cs="Tahoma"/>
          <w:color w:val="000000"/>
          <w:sz w:val="24"/>
          <w:szCs w:val="24"/>
          <w:shd w:val="clear" w:color="auto" w:fill="FFFFFF"/>
        </w:rPr>
        <w:t xml:space="preserve">for deportation </w:t>
      </w:r>
      <w:r w:rsidR="00630E40">
        <w:rPr>
          <w:rFonts w:ascii="Tahoma" w:hAnsi="Tahoma" w:cs="Tahoma"/>
          <w:color w:val="000000"/>
          <w:sz w:val="24"/>
          <w:szCs w:val="24"/>
          <w:shd w:val="clear" w:color="auto" w:fill="FFFFFF"/>
        </w:rPr>
        <w:t>first. A</w:t>
      </w:r>
      <w:r w:rsidR="001F39B0">
        <w:rPr>
          <w:rFonts w:ascii="Tahoma" w:hAnsi="Tahoma" w:cs="Tahoma"/>
          <w:color w:val="000000"/>
          <w:sz w:val="24"/>
          <w:szCs w:val="24"/>
          <w:shd w:val="clear" w:color="auto" w:fill="FFFFFF"/>
        </w:rPr>
        <w:t xml:space="preserve">n example would be the famous Russian-born novelist Irene </w:t>
      </w:r>
      <w:proofErr w:type="spellStart"/>
      <w:r w:rsidR="001F39B0">
        <w:rPr>
          <w:rFonts w:ascii="Tahoma" w:hAnsi="Tahoma" w:cs="Tahoma"/>
          <w:color w:val="000000"/>
          <w:sz w:val="24"/>
          <w:szCs w:val="24"/>
          <w:shd w:val="clear" w:color="auto" w:fill="FFFFFF"/>
        </w:rPr>
        <w:t>Nemirovsky</w:t>
      </w:r>
      <w:proofErr w:type="spellEnd"/>
      <w:proofErr w:type="gramStart"/>
      <w:r w:rsidR="00630E40">
        <w:rPr>
          <w:rFonts w:ascii="Tahoma" w:hAnsi="Tahoma" w:cs="Tahoma"/>
          <w:color w:val="000000"/>
          <w:sz w:val="24"/>
          <w:szCs w:val="24"/>
          <w:shd w:val="clear" w:color="auto" w:fill="FFFFFF"/>
        </w:rPr>
        <w:t xml:space="preserve">. </w:t>
      </w:r>
      <w:proofErr w:type="gramEnd"/>
      <w:r w:rsidR="00630E40">
        <w:rPr>
          <w:rFonts w:ascii="Tahoma" w:hAnsi="Tahoma" w:cs="Tahoma"/>
          <w:color w:val="000000"/>
          <w:sz w:val="24"/>
          <w:szCs w:val="24"/>
          <w:shd w:val="clear" w:color="auto" w:fill="FFFFFF"/>
        </w:rPr>
        <w:t xml:space="preserve">She and her husband were both deported to </w:t>
      </w:r>
      <w:r w:rsidR="00630E40" w:rsidRPr="00F41D0A">
        <w:rPr>
          <w:rFonts w:ascii="Tahoma" w:hAnsi="Tahoma" w:cs="Tahoma"/>
          <w:sz w:val="24"/>
          <w:szCs w:val="24"/>
          <w:shd w:val="clear" w:color="auto" w:fill="FFFFFF"/>
        </w:rPr>
        <w:t xml:space="preserve">Auschwitz and gassed in 1942. </w:t>
      </w:r>
      <w:r w:rsidR="000606EF" w:rsidRPr="00F41D0A">
        <w:rPr>
          <w:rFonts w:ascii="Tahoma" w:hAnsi="Tahoma" w:cs="Tahoma"/>
          <w:sz w:val="24"/>
          <w:szCs w:val="24"/>
          <w:shd w:val="clear" w:color="auto" w:fill="FFFFFF"/>
        </w:rPr>
        <w:t xml:space="preserve">The most infamous event in the story of the Holocaust in France is that of the </w:t>
      </w:r>
      <w:proofErr w:type="spellStart"/>
      <w:r w:rsidR="000606EF" w:rsidRPr="00F41D0A">
        <w:rPr>
          <w:rFonts w:ascii="Tahoma" w:hAnsi="Tahoma" w:cs="Tahoma"/>
          <w:sz w:val="24"/>
          <w:szCs w:val="24"/>
          <w:shd w:val="clear" w:color="auto" w:fill="FFFFFF"/>
        </w:rPr>
        <w:t>Vel</w:t>
      </w:r>
      <w:proofErr w:type="spellEnd"/>
      <w:r w:rsidR="00897B45" w:rsidRPr="00F41D0A">
        <w:rPr>
          <w:rFonts w:ascii="Tahoma" w:hAnsi="Tahoma" w:cs="Tahoma"/>
          <w:sz w:val="24"/>
          <w:szCs w:val="24"/>
          <w:shd w:val="clear" w:color="auto" w:fill="FFFFFF"/>
        </w:rPr>
        <w:t>’</w:t>
      </w:r>
      <w:r w:rsidR="000606EF" w:rsidRPr="00F41D0A">
        <w:rPr>
          <w:rFonts w:ascii="Tahoma" w:hAnsi="Tahoma" w:cs="Tahoma"/>
          <w:sz w:val="24"/>
          <w:szCs w:val="24"/>
          <w:shd w:val="clear" w:color="auto" w:fill="FFFFFF"/>
        </w:rPr>
        <w:t xml:space="preserve"> </w:t>
      </w:r>
      <w:proofErr w:type="spellStart"/>
      <w:r w:rsidR="000606EF" w:rsidRPr="00F41D0A">
        <w:rPr>
          <w:rFonts w:ascii="Tahoma" w:hAnsi="Tahoma" w:cs="Tahoma"/>
          <w:sz w:val="24"/>
          <w:szCs w:val="24"/>
          <w:shd w:val="clear" w:color="auto" w:fill="FFFFFF"/>
        </w:rPr>
        <w:t>d’</w:t>
      </w:r>
      <w:r w:rsidR="00897B45" w:rsidRPr="00F41D0A">
        <w:rPr>
          <w:rFonts w:ascii="Tahoma" w:hAnsi="Tahoma" w:cs="Tahoma"/>
          <w:sz w:val="24"/>
          <w:szCs w:val="24"/>
          <w:shd w:val="clear" w:color="auto" w:fill="FFFFFF"/>
        </w:rPr>
        <w:t>Hiv</w:t>
      </w:r>
      <w:proofErr w:type="spellEnd"/>
      <w:r w:rsidR="00897B45" w:rsidRPr="00F41D0A">
        <w:rPr>
          <w:rFonts w:ascii="Tahoma" w:hAnsi="Tahoma" w:cs="Tahoma"/>
          <w:sz w:val="24"/>
          <w:szCs w:val="24"/>
          <w:shd w:val="clear" w:color="auto" w:fill="FFFFFF"/>
        </w:rPr>
        <w:t xml:space="preserve"> </w:t>
      </w:r>
      <w:r w:rsidR="00CF4BCC" w:rsidRPr="00F41D0A">
        <w:rPr>
          <w:rFonts w:ascii="Tahoma" w:hAnsi="Tahoma" w:cs="Tahoma"/>
          <w:sz w:val="24"/>
          <w:szCs w:val="24"/>
          <w:shd w:val="clear" w:color="auto" w:fill="FFFFFF"/>
        </w:rPr>
        <w:t>when Fr</w:t>
      </w:r>
      <w:r w:rsidR="00C82911" w:rsidRPr="00F41D0A">
        <w:rPr>
          <w:rFonts w:ascii="Tahoma" w:hAnsi="Tahoma" w:cs="Tahoma"/>
          <w:sz w:val="24"/>
          <w:szCs w:val="24"/>
          <w:shd w:val="clear" w:color="auto" w:fill="FFFFFF"/>
        </w:rPr>
        <w:t>ench</w:t>
      </w:r>
      <w:r w:rsidR="00CF4BCC" w:rsidRPr="00F41D0A">
        <w:rPr>
          <w:rFonts w:ascii="Tahoma" w:hAnsi="Tahoma" w:cs="Tahoma"/>
          <w:sz w:val="24"/>
          <w:szCs w:val="24"/>
          <w:shd w:val="clear" w:color="auto" w:fill="FFFFFF"/>
        </w:rPr>
        <w:t xml:space="preserve"> polic</w:t>
      </w:r>
      <w:r w:rsidR="00C82911" w:rsidRPr="00F41D0A">
        <w:rPr>
          <w:rFonts w:ascii="Tahoma" w:hAnsi="Tahoma" w:cs="Tahoma"/>
          <w:sz w:val="24"/>
          <w:szCs w:val="24"/>
          <w:shd w:val="clear" w:color="auto" w:fill="FFFFFF"/>
        </w:rPr>
        <w:t>e</w:t>
      </w:r>
      <w:r w:rsidR="00CF4BCC" w:rsidRPr="00F41D0A">
        <w:rPr>
          <w:rFonts w:ascii="Tahoma" w:hAnsi="Tahoma" w:cs="Tahoma"/>
          <w:sz w:val="24"/>
          <w:szCs w:val="24"/>
          <w:shd w:val="clear" w:color="auto" w:fill="FFFFFF"/>
        </w:rPr>
        <w:t xml:space="preserve"> rounded up</w:t>
      </w:r>
      <w:r w:rsidR="005D2F67" w:rsidRPr="00F41D0A">
        <w:rPr>
          <w:rFonts w:ascii="Tahoma" w:hAnsi="Tahoma" w:cs="Tahoma"/>
          <w:sz w:val="24"/>
          <w:szCs w:val="24"/>
          <w:shd w:val="clear" w:color="auto" w:fill="FFFFFF"/>
        </w:rPr>
        <w:t xml:space="preserve"> over 8000</w:t>
      </w:r>
      <w:r w:rsidR="00CF4BCC" w:rsidRPr="00F41D0A">
        <w:rPr>
          <w:rFonts w:ascii="Tahoma" w:hAnsi="Tahoma" w:cs="Tahoma"/>
          <w:sz w:val="24"/>
          <w:szCs w:val="24"/>
          <w:shd w:val="clear" w:color="auto" w:fill="FFFFFF"/>
        </w:rPr>
        <w:t xml:space="preserve"> Jewish people in Paris</w:t>
      </w:r>
      <w:r w:rsidR="005D2F67" w:rsidRPr="00F41D0A">
        <w:rPr>
          <w:rFonts w:ascii="Tahoma" w:hAnsi="Tahoma" w:cs="Tahoma"/>
          <w:sz w:val="24"/>
          <w:szCs w:val="24"/>
          <w:shd w:val="clear" w:color="auto" w:fill="FFFFFF"/>
        </w:rPr>
        <w:t xml:space="preserve"> and held them in terrible conditions in a velodrome in the heat of the summer of 1942 before deporting them</w:t>
      </w:r>
      <w:r w:rsidR="0054436D" w:rsidRPr="00F41D0A">
        <w:rPr>
          <w:rFonts w:ascii="Tahoma" w:hAnsi="Tahoma" w:cs="Tahoma"/>
          <w:sz w:val="24"/>
          <w:szCs w:val="24"/>
          <w:shd w:val="clear" w:color="auto" w:fill="FFFFFF"/>
        </w:rPr>
        <w:t>.</w:t>
      </w:r>
      <w:r w:rsidR="003D7C5B" w:rsidRPr="00F41D0A">
        <w:rPr>
          <w:rFonts w:ascii="Tahoma" w:hAnsi="Tahoma" w:cs="Tahoma"/>
          <w:sz w:val="24"/>
          <w:szCs w:val="24"/>
          <w:shd w:val="clear" w:color="auto" w:fill="FFFFFF"/>
        </w:rPr>
        <w:t xml:space="preserve"> Between 1942 and 1944</w:t>
      </w:r>
      <w:r w:rsidR="00B42E39" w:rsidRPr="00F41D0A">
        <w:rPr>
          <w:rFonts w:ascii="Tahoma" w:hAnsi="Tahoma" w:cs="Tahoma"/>
          <w:sz w:val="24"/>
          <w:szCs w:val="24"/>
          <w:shd w:val="clear" w:color="auto" w:fill="FFFFFF"/>
        </w:rPr>
        <w:t xml:space="preserve"> 76,000 Jewish people were deported from France. </w:t>
      </w:r>
      <w:r w:rsidR="00376704">
        <w:rPr>
          <w:rFonts w:ascii="Tahoma" w:hAnsi="Tahoma" w:cs="Tahoma"/>
          <w:sz w:val="24"/>
          <w:szCs w:val="24"/>
          <w:shd w:val="clear" w:color="auto" w:fill="FFFFFF"/>
        </w:rPr>
        <w:t>They were about 25% of the total Jewish population</w:t>
      </w:r>
      <w:r w:rsidR="00417053">
        <w:rPr>
          <w:rFonts w:ascii="Tahoma" w:hAnsi="Tahoma" w:cs="Tahoma"/>
          <w:sz w:val="24"/>
          <w:szCs w:val="24"/>
          <w:shd w:val="clear" w:color="auto" w:fill="FFFFFF"/>
        </w:rPr>
        <w:t xml:space="preserve"> and m</w:t>
      </w:r>
      <w:r w:rsidR="00B42E39" w:rsidRPr="00F41D0A">
        <w:rPr>
          <w:rFonts w:ascii="Tahoma" w:hAnsi="Tahoma" w:cs="Tahoma"/>
          <w:sz w:val="24"/>
          <w:szCs w:val="24"/>
          <w:shd w:val="clear" w:color="auto" w:fill="FFFFFF"/>
        </w:rPr>
        <w:t>ost of these people were no</w:t>
      </w:r>
      <w:r w:rsidR="00F41D0A" w:rsidRPr="00F41D0A">
        <w:rPr>
          <w:rFonts w:ascii="Tahoma" w:hAnsi="Tahoma" w:cs="Tahoma"/>
          <w:sz w:val="24"/>
          <w:szCs w:val="24"/>
          <w:shd w:val="clear" w:color="auto" w:fill="FFFFFF"/>
        </w:rPr>
        <w:t xml:space="preserve">t French citizens. </w:t>
      </w:r>
    </w:p>
    <w:p w14:paraId="63BCCA75" w14:textId="406763F8" w:rsidR="0091010C" w:rsidRDefault="0091010C" w:rsidP="0091010C">
      <w:pPr>
        <w:rPr>
          <w:rFonts w:ascii="Tahoma" w:hAnsi="Tahoma" w:cs="Tahoma"/>
          <w:b/>
          <w:color w:val="000000"/>
          <w:sz w:val="24"/>
          <w:szCs w:val="24"/>
          <w:shd w:val="clear" w:color="auto" w:fill="FFFFFF"/>
        </w:rPr>
      </w:pPr>
      <w:r>
        <w:rPr>
          <w:rFonts w:ascii="Tahoma" w:hAnsi="Tahoma" w:cs="Tahoma"/>
          <w:b/>
          <w:color w:val="000000"/>
          <w:sz w:val="24"/>
          <w:szCs w:val="24"/>
          <w:shd w:val="clear" w:color="auto" w:fill="FFFFFF"/>
        </w:rPr>
        <w:t>Where to link t</w:t>
      </w:r>
      <w:r w:rsidR="003B2F6B">
        <w:rPr>
          <w:rFonts w:ascii="Tahoma" w:hAnsi="Tahoma" w:cs="Tahoma"/>
          <w:b/>
          <w:color w:val="000000"/>
          <w:sz w:val="24"/>
          <w:szCs w:val="24"/>
          <w:shd w:val="clear" w:color="auto" w:fill="FFFFFF"/>
        </w:rPr>
        <w:t>o</w:t>
      </w:r>
    </w:p>
    <w:p w14:paraId="620D384A" w14:textId="519AD4DD" w:rsidR="0010245E" w:rsidRDefault="003B2F6B" w:rsidP="0091010C">
      <w:r>
        <w:rPr>
          <w:rFonts w:ascii="Tahoma" w:hAnsi="Tahoma" w:cs="Tahoma"/>
          <w:color w:val="000000"/>
          <w:sz w:val="24"/>
          <w:szCs w:val="24"/>
          <w:shd w:val="clear" w:color="auto" w:fill="FFFFFF"/>
        </w:rPr>
        <w:t>Mad</w:t>
      </w:r>
      <w:r w:rsidR="000606EF" w:rsidRPr="000606EF">
        <w:rPr>
          <w:rFonts w:ascii="Tahoma" w:hAnsi="Tahoma" w:cs="Tahoma"/>
          <w:color w:val="000000"/>
          <w:sz w:val="24"/>
          <w:szCs w:val="24"/>
          <w:shd w:val="clear" w:color="auto" w:fill="FFFFFF"/>
        </w:rPr>
        <w:t xml:space="preserve">eleine </w:t>
      </w:r>
      <w:proofErr w:type="spellStart"/>
      <w:r w:rsidR="000606EF" w:rsidRPr="000606EF">
        <w:rPr>
          <w:rFonts w:ascii="Tahoma" w:hAnsi="Tahoma" w:cs="Tahoma"/>
          <w:color w:val="000000"/>
          <w:sz w:val="24"/>
          <w:szCs w:val="24"/>
          <w:shd w:val="clear" w:color="auto" w:fill="FFFFFF"/>
        </w:rPr>
        <w:t>Blaess</w:t>
      </w:r>
      <w:proofErr w:type="spellEnd"/>
      <w:r>
        <w:rPr>
          <w:rFonts w:ascii="Tahoma" w:hAnsi="Tahoma" w:cs="Tahoma"/>
          <w:color w:val="000000"/>
          <w:sz w:val="24"/>
          <w:szCs w:val="24"/>
          <w:shd w:val="clear" w:color="auto" w:fill="FFFFFF"/>
        </w:rPr>
        <w:t xml:space="preserve">’ story can be found on </w:t>
      </w:r>
      <w:r w:rsidR="000606EF" w:rsidRPr="000606EF">
        <w:rPr>
          <w:rFonts w:ascii="Tahoma" w:hAnsi="Tahoma" w:cs="Tahoma"/>
          <w:color w:val="000000"/>
          <w:sz w:val="24"/>
          <w:szCs w:val="24"/>
          <w:shd w:val="clear" w:color="auto" w:fill="FFFFFF"/>
        </w:rPr>
        <w:t>a website about her and a film on</w:t>
      </w:r>
      <w:r w:rsidR="00732B5B">
        <w:rPr>
          <w:rFonts w:ascii="Tahoma" w:hAnsi="Tahoma" w:cs="Tahoma"/>
          <w:color w:val="000000"/>
          <w:sz w:val="24"/>
          <w:szCs w:val="24"/>
          <w:shd w:val="clear" w:color="auto" w:fill="FFFFFF"/>
        </w:rPr>
        <w:t xml:space="preserve"> </w:t>
      </w:r>
      <w:r w:rsidR="000606EF" w:rsidRPr="000606EF">
        <w:rPr>
          <w:rFonts w:ascii="Tahoma" w:hAnsi="Tahoma" w:cs="Tahoma"/>
          <w:color w:val="000000"/>
          <w:sz w:val="24"/>
          <w:szCs w:val="24"/>
          <w:shd w:val="clear" w:color="auto" w:fill="FFFFFF"/>
        </w:rPr>
        <w:t>YouTube.</w:t>
      </w:r>
      <w:r w:rsidR="00732B5B">
        <w:rPr>
          <w:rFonts w:ascii="Tahoma" w:hAnsi="Tahoma" w:cs="Tahoma"/>
          <w:color w:val="000000"/>
          <w:sz w:val="24"/>
          <w:szCs w:val="24"/>
          <w:shd w:val="clear" w:color="auto" w:fill="FFFFFF"/>
        </w:rPr>
        <w:t xml:space="preserve"> Her diary is published online via White Rose Press.</w:t>
      </w:r>
      <w:r w:rsidR="000606EF" w:rsidRPr="000606EF">
        <w:rPr>
          <w:rFonts w:ascii="Tahoma" w:hAnsi="Tahoma" w:cs="Tahoma"/>
          <w:color w:val="000000"/>
          <w:sz w:val="24"/>
          <w:szCs w:val="24"/>
          <w:shd w:val="clear" w:color="auto" w:fill="FFFFFF"/>
        </w:rPr>
        <w:t xml:space="preserve"> Hélène </w:t>
      </w:r>
      <w:proofErr w:type="spellStart"/>
      <w:r w:rsidR="000606EF" w:rsidRPr="000606EF">
        <w:rPr>
          <w:rFonts w:ascii="Tahoma" w:hAnsi="Tahoma" w:cs="Tahoma"/>
          <w:color w:val="000000"/>
          <w:sz w:val="24"/>
          <w:szCs w:val="24"/>
          <w:shd w:val="clear" w:color="auto" w:fill="FFFFFF"/>
        </w:rPr>
        <w:t>Berr’s</w:t>
      </w:r>
      <w:proofErr w:type="spellEnd"/>
      <w:r w:rsidR="000606EF" w:rsidRPr="000606EF">
        <w:rPr>
          <w:rFonts w:ascii="Tahoma" w:hAnsi="Tahoma" w:cs="Tahoma"/>
          <w:color w:val="000000"/>
          <w:sz w:val="24"/>
          <w:szCs w:val="24"/>
          <w:shd w:val="clear" w:color="auto" w:fill="FFFFFF"/>
        </w:rPr>
        <w:t xml:space="preserve"> ‘Journal’, ‘A Woman in Berlin’, ‘</w:t>
      </w:r>
      <w:proofErr w:type="spellStart"/>
      <w:r w:rsidR="000606EF" w:rsidRPr="000606EF">
        <w:rPr>
          <w:rFonts w:ascii="Tahoma" w:hAnsi="Tahoma" w:cs="Tahoma"/>
          <w:color w:val="000000"/>
          <w:sz w:val="24"/>
          <w:szCs w:val="24"/>
          <w:shd w:val="clear" w:color="auto" w:fill="FFFFFF"/>
        </w:rPr>
        <w:t>Rutka’s</w:t>
      </w:r>
      <w:proofErr w:type="spellEnd"/>
      <w:r w:rsidR="000606EF" w:rsidRPr="000606EF">
        <w:rPr>
          <w:rFonts w:ascii="Tahoma" w:hAnsi="Tahoma" w:cs="Tahoma"/>
          <w:color w:val="000000"/>
          <w:sz w:val="24"/>
          <w:szCs w:val="24"/>
          <w:shd w:val="clear" w:color="auto" w:fill="FFFFFF"/>
        </w:rPr>
        <w:t xml:space="preserve"> Notebook’</w:t>
      </w:r>
      <w:r w:rsidR="00732B5B">
        <w:rPr>
          <w:rFonts w:ascii="Tahoma" w:hAnsi="Tahoma" w:cs="Tahoma"/>
          <w:color w:val="000000"/>
          <w:sz w:val="24"/>
          <w:szCs w:val="24"/>
          <w:shd w:val="clear" w:color="auto" w:fill="FFFFFF"/>
        </w:rPr>
        <w:t xml:space="preserve"> and</w:t>
      </w:r>
      <w:r w:rsidR="000606EF" w:rsidRPr="000606EF">
        <w:rPr>
          <w:rFonts w:ascii="Tahoma" w:hAnsi="Tahoma" w:cs="Tahoma"/>
          <w:color w:val="000000"/>
          <w:sz w:val="24"/>
          <w:szCs w:val="24"/>
          <w:shd w:val="clear" w:color="auto" w:fill="FFFFFF"/>
        </w:rPr>
        <w:t xml:space="preserve"> Anne Frank’s diary</w:t>
      </w:r>
      <w:r w:rsidR="00732B5B">
        <w:rPr>
          <w:rFonts w:ascii="Tahoma" w:hAnsi="Tahoma" w:cs="Tahoma"/>
          <w:color w:val="000000"/>
          <w:sz w:val="24"/>
          <w:szCs w:val="24"/>
          <w:shd w:val="clear" w:color="auto" w:fill="FFFFFF"/>
        </w:rPr>
        <w:t xml:space="preserve"> are examples of other diaries that could be used for comparison</w:t>
      </w:r>
      <w:r w:rsidR="000606EF" w:rsidRPr="000606EF">
        <w:rPr>
          <w:rFonts w:ascii="Tahoma" w:hAnsi="Tahoma" w:cs="Tahoma"/>
          <w:color w:val="000000"/>
          <w:sz w:val="24"/>
          <w:szCs w:val="24"/>
          <w:shd w:val="clear" w:color="auto" w:fill="FFFFFF"/>
        </w:rPr>
        <w:t>.</w:t>
      </w:r>
    </w:p>
    <w:sectPr w:rsidR="0010245E" w:rsidSect="0059082F">
      <w:pgSz w:w="11906" w:h="16838"/>
      <w:pgMar w:top="1440" w:right="1440" w:bottom="1134"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FE4A6F"/>
    <w:multiLevelType w:val="hybridMultilevel"/>
    <w:tmpl w:val="A9B05E1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13D341D9"/>
    <w:multiLevelType w:val="hybridMultilevel"/>
    <w:tmpl w:val="DB98F34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34294BC2"/>
    <w:multiLevelType w:val="hybridMultilevel"/>
    <w:tmpl w:val="219CAEB8"/>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3" w15:restartNumberingAfterBreak="0">
    <w:nsid w:val="3B740629"/>
    <w:multiLevelType w:val="hybridMultilevel"/>
    <w:tmpl w:val="03C29CE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46282EBF"/>
    <w:multiLevelType w:val="hybridMultilevel"/>
    <w:tmpl w:val="3EC6AEB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54C847EE"/>
    <w:multiLevelType w:val="hybridMultilevel"/>
    <w:tmpl w:val="7E5AEA0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 w:numId="3">
    <w:abstractNumId w:val="4"/>
  </w:num>
  <w:num w:numId="4">
    <w:abstractNumId w:val="3"/>
  </w:num>
  <w:num w:numId="5">
    <w:abstractNumId w:val="2"/>
  </w:num>
  <w:num w:numId="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8"/>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1010C"/>
    <w:rsid w:val="0003629D"/>
    <w:rsid w:val="000606EF"/>
    <w:rsid w:val="000827AB"/>
    <w:rsid w:val="0010245E"/>
    <w:rsid w:val="00131EE7"/>
    <w:rsid w:val="0018767C"/>
    <w:rsid w:val="001B27F5"/>
    <w:rsid w:val="001C5CBF"/>
    <w:rsid w:val="001D66AD"/>
    <w:rsid w:val="001F39B0"/>
    <w:rsid w:val="002C4079"/>
    <w:rsid w:val="00303955"/>
    <w:rsid w:val="00376704"/>
    <w:rsid w:val="00395639"/>
    <w:rsid w:val="00397B40"/>
    <w:rsid w:val="003A2814"/>
    <w:rsid w:val="003B2F6B"/>
    <w:rsid w:val="003D7C5B"/>
    <w:rsid w:val="004130FA"/>
    <w:rsid w:val="00416284"/>
    <w:rsid w:val="00417053"/>
    <w:rsid w:val="00437B45"/>
    <w:rsid w:val="00480C83"/>
    <w:rsid w:val="00480F01"/>
    <w:rsid w:val="004E092E"/>
    <w:rsid w:val="00522C9D"/>
    <w:rsid w:val="005406D3"/>
    <w:rsid w:val="0054436D"/>
    <w:rsid w:val="0054468B"/>
    <w:rsid w:val="005901F5"/>
    <w:rsid w:val="0059082F"/>
    <w:rsid w:val="00596436"/>
    <w:rsid w:val="005B4443"/>
    <w:rsid w:val="005B7BC9"/>
    <w:rsid w:val="005D01C3"/>
    <w:rsid w:val="005D2F67"/>
    <w:rsid w:val="00630E40"/>
    <w:rsid w:val="0067305F"/>
    <w:rsid w:val="00676A2A"/>
    <w:rsid w:val="00732B5B"/>
    <w:rsid w:val="00790037"/>
    <w:rsid w:val="007A2E77"/>
    <w:rsid w:val="007E5BDA"/>
    <w:rsid w:val="00897B45"/>
    <w:rsid w:val="0091010C"/>
    <w:rsid w:val="009B3ADF"/>
    <w:rsid w:val="009F28C3"/>
    <w:rsid w:val="00A809C9"/>
    <w:rsid w:val="00B04C26"/>
    <w:rsid w:val="00B17FE4"/>
    <w:rsid w:val="00B42E39"/>
    <w:rsid w:val="00B95408"/>
    <w:rsid w:val="00BF09ED"/>
    <w:rsid w:val="00C3467D"/>
    <w:rsid w:val="00C82911"/>
    <w:rsid w:val="00CD37A4"/>
    <w:rsid w:val="00CF3E9A"/>
    <w:rsid w:val="00CF4BCC"/>
    <w:rsid w:val="00D05E00"/>
    <w:rsid w:val="00D52B0B"/>
    <w:rsid w:val="00D53370"/>
    <w:rsid w:val="00F11733"/>
    <w:rsid w:val="00F41D0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AEB338A"/>
  <w15:chartTrackingRefBased/>
  <w15:docId w15:val="{651307AF-3C29-40A8-B9E1-16025610F0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91010C"/>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1010C"/>
    <w:pPr>
      <w:ind w:left="720"/>
      <w:contextualSpacing/>
    </w:pPr>
  </w:style>
  <w:style w:type="paragraph" w:styleId="NoSpacing">
    <w:name w:val="No Spacing"/>
    <w:uiPriority w:val="1"/>
    <w:qFormat/>
    <w:rsid w:val="00522C9D"/>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127</TotalTime>
  <Pages>4</Pages>
  <Words>1392</Words>
  <Characters>7936</Characters>
  <Application>Microsoft Office Word</Application>
  <DocSecurity>0</DocSecurity>
  <Lines>66</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9310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Helen Snelson</dc:creator>
  <cp:keywords/>
  <dc:description/>
  <cp:lastModifiedBy>Helen Snelson</cp:lastModifiedBy>
  <cp:revision>54</cp:revision>
  <dcterms:created xsi:type="dcterms:W3CDTF">2018-06-26T20:58:00Z</dcterms:created>
  <dcterms:modified xsi:type="dcterms:W3CDTF">2018-07-02T19:02:00Z</dcterms:modified>
</cp:coreProperties>
</file>