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BAE9EF" w14:textId="4F6EAAEE" w:rsidR="00AC3334" w:rsidRDefault="00B51804">
      <w:pPr>
        <w:rPr>
          <w:rFonts w:ascii="Tahoma" w:eastAsia="Tahoma" w:hAnsi="Tahoma" w:cs="Tahoma"/>
          <w:b/>
          <w:sz w:val="32"/>
          <w:szCs w:val="32"/>
          <w:highlight w:val="white"/>
        </w:rPr>
      </w:pPr>
      <w:r>
        <w:rPr>
          <w:rFonts w:ascii="Tahoma" w:eastAsia="Tahoma" w:hAnsi="Tahoma" w:cs="Tahoma"/>
          <w:b/>
          <w:sz w:val="32"/>
          <w:szCs w:val="32"/>
          <w:highlight w:val="white"/>
        </w:rPr>
        <w:t>How</w:t>
      </w:r>
      <w:r w:rsidR="00DA7AD0">
        <w:rPr>
          <w:rFonts w:ascii="Tahoma" w:eastAsia="Tahoma" w:hAnsi="Tahoma" w:cs="Tahoma"/>
          <w:b/>
          <w:sz w:val="32"/>
          <w:szCs w:val="32"/>
          <w:highlight w:val="white"/>
        </w:rPr>
        <w:t xml:space="preserve"> was one </w:t>
      </w:r>
      <w:r w:rsidR="00AD5648">
        <w:rPr>
          <w:rFonts w:ascii="Tahoma" w:eastAsia="Tahoma" w:hAnsi="Tahoma" w:cs="Tahoma"/>
          <w:b/>
          <w:sz w:val="32"/>
          <w:szCs w:val="32"/>
          <w:highlight w:val="white"/>
        </w:rPr>
        <w:t xml:space="preserve">woman’s </w:t>
      </w:r>
      <w:r w:rsidR="00DA7AD0">
        <w:rPr>
          <w:rFonts w:ascii="Tahoma" w:eastAsia="Tahoma" w:hAnsi="Tahoma" w:cs="Tahoma"/>
          <w:b/>
          <w:sz w:val="32"/>
          <w:szCs w:val="32"/>
          <w:highlight w:val="white"/>
        </w:rPr>
        <w:t>article so i</w:t>
      </w:r>
      <w:r w:rsidR="00AD5648">
        <w:rPr>
          <w:rFonts w:ascii="Tahoma" w:eastAsia="Tahoma" w:hAnsi="Tahoma" w:cs="Tahoma"/>
          <w:b/>
          <w:sz w:val="32"/>
          <w:szCs w:val="32"/>
          <w:highlight w:val="white"/>
        </w:rPr>
        <w:t>nfluential</w:t>
      </w:r>
      <w:r w:rsidR="00DA7AD0">
        <w:rPr>
          <w:rFonts w:ascii="Tahoma" w:eastAsia="Tahoma" w:hAnsi="Tahoma" w:cs="Tahoma"/>
          <w:b/>
          <w:sz w:val="32"/>
          <w:szCs w:val="32"/>
          <w:highlight w:val="white"/>
        </w:rPr>
        <w:t>?</w:t>
      </w:r>
    </w:p>
    <w:p w14:paraId="75AD3715" w14:textId="1EE523AC" w:rsidR="00AC3334" w:rsidRDefault="00AD5648">
      <w:pPr>
        <w:rPr>
          <w:rFonts w:ascii="Tahoma" w:eastAsia="Tahoma" w:hAnsi="Tahoma" w:cs="Tahoma"/>
          <w:color w:val="000000"/>
          <w:sz w:val="20"/>
          <w:szCs w:val="20"/>
          <w:highlight w:val="white"/>
        </w:rPr>
      </w:pPr>
      <w:r>
        <w:rPr>
          <w:noProof/>
        </w:rPr>
        <w:drawing>
          <wp:anchor distT="114300" distB="114300" distL="114300" distR="114300" simplePos="0" relativeHeight="251658240" behindDoc="0" locked="0" layoutInCell="1" hidden="0" allowOverlap="1" wp14:anchorId="70CB7B27" wp14:editId="5CFCB45C">
            <wp:simplePos x="0" y="0"/>
            <wp:positionH relativeFrom="column">
              <wp:posOffset>-114300</wp:posOffset>
            </wp:positionH>
            <wp:positionV relativeFrom="paragraph">
              <wp:posOffset>46355</wp:posOffset>
            </wp:positionV>
            <wp:extent cx="2023745" cy="2584450"/>
            <wp:effectExtent l="0" t="0" r="0" b="635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023745" cy="2584450"/>
                    </a:xfrm>
                    <a:prstGeom prst="rect">
                      <a:avLst/>
                    </a:prstGeom>
                    <a:ln/>
                  </pic:spPr>
                </pic:pic>
              </a:graphicData>
            </a:graphic>
            <wp14:sizeRelV relativeFrom="margin">
              <wp14:pctHeight>0</wp14:pctHeight>
            </wp14:sizeRelV>
          </wp:anchor>
        </w:drawing>
      </w:r>
      <w:r w:rsidR="00DA7AD0">
        <w:rPr>
          <w:rFonts w:ascii="Tahoma" w:eastAsia="Tahoma" w:hAnsi="Tahoma" w:cs="Tahoma"/>
          <w:b/>
          <w:color w:val="000000"/>
          <w:sz w:val="24"/>
          <w:szCs w:val="24"/>
          <w:highlight w:val="white"/>
        </w:rPr>
        <w:t xml:space="preserve">Who was </w:t>
      </w:r>
      <w:r w:rsidR="00DA7AD0">
        <w:rPr>
          <w:rFonts w:ascii="Tahoma" w:eastAsia="Tahoma" w:hAnsi="Tahoma" w:cs="Tahoma"/>
          <w:b/>
          <w:sz w:val="24"/>
          <w:szCs w:val="24"/>
          <w:highlight w:val="white"/>
        </w:rPr>
        <w:t>Nellie Bly</w:t>
      </w:r>
      <w:r w:rsidR="00DA7AD0">
        <w:rPr>
          <w:rFonts w:ascii="Tahoma" w:eastAsia="Tahoma" w:hAnsi="Tahoma" w:cs="Tahoma"/>
          <w:b/>
          <w:color w:val="000000"/>
          <w:sz w:val="24"/>
          <w:szCs w:val="24"/>
          <w:highlight w:val="white"/>
        </w:rPr>
        <w:t>?</w:t>
      </w:r>
    </w:p>
    <w:p w14:paraId="112728DA" w14:textId="46BCEC09" w:rsidR="00AC3334" w:rsidRDefault="00AD5648">
      <w:pPr>
        <w:ind w:left="720"/>
        <w:rPr>
          <w:rFonts w:ascii="Tahoma" w:eastAsia="Tahoma" w:hAnsi="Tahoma" w:cs="Tahoma"/>
          <w:sz w:val="24"/>
          <w:szCs w:val="24"/>
          <w:highlight w:val="white"/>
        </w:rPr>
      </w:pPr>
      <w:r>
        <w:rPr>
          <w:rFonts w:ascii="Tahoma" w:eastAsia="Tahoma" w:hAnsi="Tahoma" w:cs="Tahoma"/>
          <w:sz w:val="24"/>
          <w:szCs w:val="24"/>
          <w:highlight w:val="white"/>
        </w:rPr>
        <w:t xml:space="preserve">The picture is of </w:t>
      </w:r>
      <w:r w:rsidR="00DA7AD0">
        <w:rPr>
          <w:rFonts w:ascii="Tahoma" w:eastAsia="Tahoma" w:hAnsi="Tahoma" w:cs="Tahoma"/>
          <w:sz w:val="24"/>
          <w:szCs w:val="24"/>
          <w:highlight w:val="white"/>
        </w:rPr>
        <w:t>Nellie Bly</w:t>
      </w:r>
      <w:r>
        <w:rPr>
          <w:rFonts w:ascii="Tahoma" w:eastAsia="Tahoma" w:hAnsi="Tahoma" w:cs="Tahoma"/>
          <w:sz w:val="24"/>
          <w:szCs w:val="24"/>
          <w:highlight w:val="white"/>
        </w:rPr>
        <w:t xml:space="preserve">. She was a </w:t>
      </w:r>
      <w:r w:rsidR="00DA7AD0">
        <w:rPr>
          <w:rFonts w:ascii="Tahoma" w:eastAsia="Tahoma" w:hAnsi="Tahoma" w:cs="Tahoma"/>
          <w:sz w:val="24"/>
          <w:szCs w:val="24"/>
          <w:highlight w:val="white"/>
        </w:rPr>
        <w:t xml:space="preserve">female journalist in the late 19th and early 20th century. In 1887, Bly </w:t>
      </w:r>
      <w:r>
        <w:rPr>
          <w:rFonts w:ascii="Tahoma" w:eastAsia="Tahoma" w:hAnsi="Tahoma" w:cs="Tahoma"/>
          <w:sz w:val="24"/>
          <w:szCs w:val="24"/>
          <w:highlight w:val="white"/>
        </w:rPr>
        <w:t>went to</w:t>
      </w:r>
      <w:r w:rsidR="00DA7AD0">
        <w:rPr>
          <w:rFonts w:ascii="Tahoma" w:eastAsia="Tahoma" w:hAnsi="Tahoma" w:cs="Tahoma"/>
          <w:sz w:val="24"/>
          <w:szCs w:val="24"/>
          <w:highlight w:val="white"/>
        </w:rPr>
        <w:t xml:space="preserve"> the office of the New York World, one of the leading newspapers in the </w:t>
      </w:r>
      <w:r>
        <w:rPr>
          <w:rFonts w:ascii="Tahoma" w:eastAsia="Tahoma" w:hAnsi="Tahoma" w:cs="Tahoma"/>
          <w:sz w:val="24"/>
          <w:szCs w:val="24"/>
          <w:highlight w:val="white"/>
        </w:rPr>
        <w:t>USA</w:t>
      </w:r>
      <w:r w:rsidR="00DA7AD0">
        <w:rPr>
          <w:rFonts w:ascii="Tahoma" w:eastAsia="Tahoma" w:hAnsi="Tahoma" w:cs="Tahoma"/>
          <w:sz w:val="24"/>
          <w:szCs w:val="24"/>
          <w:highlight w:val="white"/>
        </w:rPr>
        <w:t xml:space="preserve">. She expressed an interest in writing a story on the </w:t>
      </w:r>
      <w:r w:rsidR="00DA7AD0">
        <w:rPr>
          <w:rFonts w:ascii="Tahoma" w:eastAsia="Tahoma" w:hAnsi="Tahoma" w:cs="Tahoma"/>
          <w:sz w:val="24"/>
          <w:szCs w:val="24"/>
          <w:highlight w:val="white"/>
        </w:rPr>
        <w:t xml:space="preserve">experience </w:t>
      </w:r>
      <w:r>
        <w:rPr>
          <w:rFonts w:ascii="Tahoma" w:eastAsia="Tahoma" w:hAnsi="Tahoma" w:cs="Tahoma"/>
          <w:sz w:val="24"/>
          <w:szCs w:val="24"/>
          <w:highlight w:val="white"/>
        </w:rPr>
        <w:t xml:space="preserve">of people migrating to the </w:t>
      </w:r>
      <w:r w:rsidR="00DA7AD0">
        <w:rPr>
          <w:rFonts w:ascii="Tahoma" w:eastAsia="Tahoma" w:hAnsi="Tahoma" w:cs="Tahoma"/>
          <w:sz w:val="24"/>
          <w:szCs w:val="24"/>
          <w:highlight w:val="white"/>
        </w:rPr>
        <w:t xml:space="preserve">United States. Although, the editor declined her story he challenged Bly </w:t>
      </w:r>
      <w:r>
        <w:rPr>
          <w:rFonts w:ascii="Tahoma" w:eastAsia="Tahoma" w:hAnsi="Tahoma" w:cs="Tahoma"/>
          <w:sz w:val="24"/>
          <w:szCs w:val="24"/>
          <w:highlight w:val="white"/>
        </w:rPr>
        <w:t xml:space="preserve">instead </w:t>
      </w:r>
      <w:r w:rsidR="00DA7AD0">
        <w:rPr>
          <w:rFonts w:ascii="Tahoma" w:eastAsia="Tahoma" w:hAnsi="Tahoma" w:cs="Tahoma"/>
          <w:sz w:val="24"/>
          <w:szCs w:val="24"/>
          <w:highlight w:val="white"/>
        </w:rPr>
        <w:t>to investigate one of New York’s most notorious mental hospitals, Blackwell Island Asylum. Bly not only accepted the challenge, she decided to feign mental illness to gain admis</w:t>
      </w:r>
      <w:r w:rsidR="00DA7AD0">
        <w:rPr>
          <w:rFonts w:ascii="Tahoma" w:eastAsia="Tahoma" w:hAnsi="Tahoma" w:cs="Tahoma"/>
          <w:sz w:val="24"/>
          <w:szCs w:val="24"/>
          <w:highlight w:val="white"/>
        </w:rPr>
        <w:t xml:space="preserve">sion and </w:t>
      </w:r>
      <w:r>
        <w:rPr>
          <w:rFonts w:ascii="Tahoma" w:eastAsia="Tahoma" w:hAnsi="Tahoma" w:cs="Tahoma"/>
          <w:sz w:val="24"/>
          <w:szCs w:val="24"/>
          <w:highlight w:val="white"/>
        </w:rPr>
        <w:t xml:space="preserve">to </w:t>
      </w:r>
      <w:r w:rsidR="00DA7AD0">
        <w:rPr>
          <w:rFonts w:ascii="Tahoma" w:eastAsia="Tahoma" w:hAnsi="Tahoma" w:cs="Tahoma"/>
          <w:sz w:val="24"/>
          <w:szCs w:val="24"/>
          <w:highlight w:val="white"/>
        </w:rPr>
        <w:t xml:space="preserve">expose how patients were treated. </w:t>
      </w:r>
    </w:p>
    <w:p w14:paraId="70299727" w14:textId="77777777" w:rsidR="00AC3334" w:rsidRDefault="00DA7AD0">
      <w:pPr>
        <w:rPr>
          <w:rFonts w:ascii="Tahoma" w:eastAsia="Tahoma" w:hAnsi="Tahoma" w:cs="Tahoma"/>
          <w:b/>
          <w:sz w:val="24"/>
          <w:szCs w:val="24"/>
          <w:highlight w:val="white"/>
        </w:rPr>
      </w:pPr>
      <w:r>
        <w:rPr>
          <w:rFonts w:ascii="Tahoma" w:eastAsia="Tahoma" w:hAnsi="Tahoma" w:cs="Tahoma"/>
          <w:b/>
          <w:sz w:val="24"/>
          <w:szCs w:val="24"/>
          <w:highlight w:val="white"/>
        </w:rPr>
        <w:t>‘Ten Days in a Madhouse’</w:t>
      </w:r>
    </w:p>
    <w:p w14:paraId="0698A13E" w14:textId="0010F2F6" w:rsidR="00AC3334" w:rsidRDefault="00DA7AD0">
      <w:pPr>
        <w:rPr>
          <w:rFonts w:ascii="Tahoma" w:eastAsia="Tahoma" w:hAnsi="Tahoma" w:cs="Tahoma"/>
          <w:sz w:val="24"/>
          <w:szCs w:val="24"/>
          <w:highlight w:val="white"/>
        </w:rPr>
      </w:pPr>
      <w:r>
        <w:rPr>
          <w:rFonts w:ascii="Tahoma" w:eastAsia="Tahoma" w:hAnsi="Tahoma" w:cs="Tahoma"/>
          <w:sz w:val="24"/>
          <w:szCs w:val="24"/>
          <w:highlight w:val="white"/>
        </w:rPr>
        <w:t xml:space="preserve">Bly’s </w:t>
      </w:r>
      <w:r>
        <w:rPr>
          <w:rFonts w:ascii="Tahoma" w:eastAsia="Tahoma" w:hAnsi="Tahoma" w:cs="Tahoma"/>
          <w:sz w:val="24"/>
          <w:szCs w:val="24"/>
          <w:highlight w:val="white"/>
        </w:rPr>
        <w:t>story</w:t>
      </w:r>
      <w:r w:rsidR="00AD5648">
        <w:rPr>
          <w:rFonts w:ascii="Tahoma" w:eastAsia="Tahoma" w:hAnsi="Tahoma" w:cs="Tahoma"/>
          <w:sz w:val="24"/>
          <w:szCs w:val="24"/>
          <w:highlight w:val="white"/>
        </w:rPr>
        <w:t xml:space="preserve"> of her time in the asylum</w:t>
      </w:r>
      <w:r>
        <w:rPr>
          <w:rFonts w:ascii="Tahoma" w:eastAsia="Tahoma" w:hAnsi="Tahoma" w:cs="Tahoma"/>
          <w:sz w:val="24"/>
          <w:szCs w:val="24"/>
          <w:highlight w:val="white"/>
        </w:rPr>
        <w:t xml:space="preserve"> was split into two articles published a wee</w:t>
      </w:r>
      <w:r>
        <w:rPr>
          <w:rFonts w:ascii="Tahoma" w:eastAsia="Tahoma" w:hAnsi="Tahoma" w:cs="Tahoma"/>
          <w:sz w:val="24"/>
          <w:szCs w:val="24"/>
          <w:highlight w:val="white"/>
        </w:rPr>
        <w:t>k apart</w:t>
      </w:r>
      <w:r>
        <w:rPr>
          <w:rFonts w:ascii="Tahoma" w:eastAsia="Tahoma" w:hAnsi="Tahoma" w:cs="Tahoma"/>
          <w:sz w:val="24"/>
          <w:szCs w:val="24"/>
          <w:highlight w:val="white"/>
        </w:rPr>
        <w:t xml:space="preserve"> and later made into a book titled ‘Ten Days in a Madhouse’</w:t>
      </w:r>
      <w:r w:rsidR="00AD5648">
        <w:rPr>
          <w:rFonts w:ascii="Tahoma" w:eastAsia="Tahoma" w:hAnsi="Tahoma" w:cs="Tahoma"/>
          <w:sz w:val="24"/>
          <w:szCs w:val="24"/>
          <w:highlight w:val="white"/>
        </w:rPr>
        <w:t xml:space="preserve">. In it she </w:t>
      </w:r>
      <w:r>
        <w:rPr>
          <w:rFonts w:ascii="Tahoma" w:eastAsia="Tahoma" w:hAnsi="Tahoma" w:cs="Tahoma"/>
          <w:sz w:val="24"/>
          <w:szCs w:val="24"/>
          <w:highlight w:val="white"/>
        </w:rPr>
        <w:t>detailed her exper</w:t>
      </w:r>
      <w:r w:rsidR="00AD5648">
        <w:rPr>
          <w:rFonts w:ascii="Tahoma" w:eastAsia="Tahoma" w:hAnsi="Tahoma" w:cs="Tahoma"/>
          <w:sz w:val="24"/>
          <w:szCs w:val="24"/>
          <w:highlight w:val="white"/>
        </w:rPr>
        <w:t>iences</w:t>
      </w:r>
      <w:r>
        <w:rPr>
          <w:rFonts w:ascii="Tahoma" w:eastAsia="Tahoma" w:hAnsi="Tahoma" w:cs="Tahoma"/>
          <w:sz w:val="24"/>
          <w:szCs w:val="24"/>
          <w:highlight w:val="white"/>
        </w:rPr>
        <w:t>, feeling</w:t>
      </w:r>
      <w:r w:rsidR="00AD5648">
        <w:rPr>
          <w:rFonts w:ascii="Tahoma" w:eastAsia="Tahoma" w:hAnsi="Tahoma" w:cs="Tahoma"/>
          <w:sz w:val="24"/>
          <w:szCs w:val="24"/>
          <w:highlight w:val="white"/>
        </w:rPr>
        <w:t>s</w:t>
      </w:r>
      <w:r>
        <w:rPr>
          <w:rFonts w:ascii="Tahoma" w:eastAsia="Tahoma" w:hAnsi="Tahoma" w:cs="Tahoma"/>
          <w:sz w:val="24"/>
          <w:szCs w:val="24"/>
          <w:highlight w:val="white"/>
        </w:rPr>
        <w:t xml:space="preserve"> and thoughts while </w:t>
      </w:r>
      <w:r w:rsidR="00AD5648">
        <w:rPr>
          <w:rFonts w:ascii="Tahoma" w:eastAsia="Tahoma" w:hAnsi="Tahoma" w:cs="Tahoma"/>
          <w:sz w:val="24"/>
          <w:szCs w:val="24"/>
          <w:highlight w:val="white"/>
        </w:rPr>
        <w:t>an inpatient</w:t>
      </w:r>
      <w:r>
        <w:rPr>
          <w:rFonts w:ascii="Tahoma" w:eastAsia="Tahoma" w:hAnsi="Tahoma" w:cs="Tahoma"/>
          <w:sz w:val="24"/>
          <w:szCs w:val="24"/>
          <w:highlight w:val="white"/>
        </w:rPr>
        <w:t xml:space="preserve"> in Blackwell Island Asylum. </w:t>
      </w:r>
      <w:r w:rsidR="00AD5648">
        <w:rPr>
          <w:rFonts w:ascii="Tahoma" w:eastAsia="Tahoma" w:hAnsi="Tahoma" w:cs="Tahoma"/>
          <w:sz w:val="24"/>
          <w:szCs w:val="24"/>
          <w:highlight w:val="white"/>
        </w:rPr>
        <w:t>Her work became a huge success across the USA</w:t>
      </w:r>
      <w:r>
        <w:rPr>
          <w:rFonts w:ascii="Tahoma" w:eastAsia="Tahoma" w:hAnsi="Tahoma" w:cs="Tahoma"/>
          <w:sz w:val="24"/>
          <w:szCs w:val="24"/>
          <w:highlight w:val="white"/>
        </w:rPr>
        <w:t>.</w:t>
      </w:r>
    </w:p>
    <w:p w14:paraId="286E748F" w14:textId="2F297EC1" w:rsidR="00AC3334" w:rsidRDefault="00DA7AD0">
      <w:pPr>
        <w:rPr>
          <w:rFonts w:ascii="Tahoma" w:eastAsia="Tahoma" w:hAnsi="Tahoma" w:cs="Tahoma"/>
          <w:sz w:val="24"/>
          <w:szCs w:val="24"/>
          <w:highlight w:val="white"/>
        </w:rPr>
      </w:pPr>
      <w:r>
        <w:rPr>
          <w:rFonts w:ascii="Tahoma" w:eastAsia="Tahoma" w:hAnsi="Tahoma" w:cs="Tahoma"/>
          <w:sz w:val="24"/>
          <w:szCs w:val="24"/>
          <w:highlight w:val="white"/>
        </w:rPr>
        <w:t>Bly start</w:t>
      </w:r>
      <w:r w:rsidR="00AD5648">
        <w:rPr>
          <w:rFonts w:ascii="Tahoma" w:eastAsia="Tahoma" w:hAnsi="Tahoma" w:cs="Tahoma"/>
          <w:sz w:val="24"/>
          <w:szCs w:val="24"/>
          <w:highlight w:val="white"/>
        </w:rPr>
        <w:t>ed</w:t>
      </w:r>
      <w:r>
        <w:rPr>
          <w:rFonts w:ascii="Tahoma" w:eastAsia="Tahoma" w:hAnsi="Tahoma" w:cs="Tahoma"/>
          <w:sz w:val="24"/>
          <w:szCs w:val="24"/>
          <w:highlight w:val="white"/>
        </w:rPr>
        <w:t xml:space="preserve"> the first article by discussing how she</w:t>
      </w:r>
      <w:r>
        <w:rPr>
          <w:rFonts w:ascii="Tahoma" w:eastAsia="Tahoma" w:hAnsi="Tahoma" w:cs="Tahoma"/>
          <w:sz w:val="24"/>
          <w:szCs w:val="24"/>
          <w:highlight w:val="white"/>
        </w:rPr>
        <w:t xml:space="preserve"> felt and how she would eventually get out. Within the article Bly also </w:t>
      </w:r>
      <w:r w:rsidR="00AD5648">
        <w:rPr>
          <w:rFonts w:ascii="Tahoma" w:eastAsia="Tahoma" w:hAnsi="Tahoma" w:cs="Tahoma"/>
          <w:sz w:val="24"/>
          <w:szCs w:val="24"/>
          <w:highlight w:val="white"/>
        </w:rPr>
        <w:t xml:space="preserve">wrote about </w:t>
      </w:r>
      <w:r>
        <w:rPr>
          <w:rFonts w:ascii="Tahoma" w:eastAsia="Tahoma" w:hAnsi="Tahoma" w:cs="Tahoma"/>
          <w:sz w:val="24"/>
          <w:szCs w:val="24"/>
          <w:highlight w:val="white"/>
        </w:rPr>
        <w:t>how she pretended to be mentally ill by checking in at a hotel, under the name Nellie Brown, and talking loudly to her</w:t>
      </w:r>
      <w:r>
        <w:rPr>
          <w:rFonts w:ascii="Tahoma" w:eastAsia="Tahoma" w:hAnsi="Tahoma" w:cs="Tahoma"/>
          <w:sz w:val="24"/>
          <w:szCs w:val="24"/>
          <w:highlight w:val="white"/>
        </w:rPr>
        <w:t xml:space="preserve">self, hitting walls and screaming. </w:t>
      </w:r>
      <w:r w:rsidR="00AD5648">
        <w:rPr>
          <w:rFonts w:ascii="Tahoma" w:eastAsia="Tahoma" w:hAnsi="Tahoma" w:cs="Tahoma"/>
          <w:sz w:val="24"/>
          <w:szCs w:val="24"/>
          <w:highlight w:val="white"/>
        </w:rPr>
        <w:t>The first</w:t>
      </w:r>
      <w:r>
        <w:rPr>
          <w:rFonts w:ascii="Tahoma" w:eastAsia="Tahoma" w:hAnsi="Tahoma" w:cs="Tahoma"/>
          <w:sz w:val="24"/>
          <w:szCs w:val="24"/>
          <w:highlight w:val="white"/>
        </w:rPr>
        <w:t xml:space="preserve"> article </w:t>
      </w:r>
      <w:r w:rsidR="00AD5648">
        <w:rPr>
          <w:rFonts w:ascii="Tahoma" w:eastAsia="Tahoma" w:hAnsi="Tahoma" w:cs="Tahoma"/>
          <w:sz w:val="24"/>
          <w:szCs w:val="24"/>
          <w:highlight w:val="white"/>
        </w:rPr>
        <w:t xml:space="preserve">ended </w:t>
      </w:r>
      <w:r>
        <w:rPr>
          <w:rFonts w:ascii="Tahoma" w:eastAsia="Tahoma" w:hAnsi="Tahoma" w:cs="Tahoma"/>
          <w:sz w:val="24"/>
          <w:szCs w:val="24"/>
          <w:highlight w:val="white"/>
        </w:rPr>
        <w:t>with her b</w:t>
      </w:r>
      <w:r>
        <w:rPr>
          <w:rFonts w:ascii="Tahoma" w:eastAsia="Tahoma" w:hAnsi="Tahoma" w:cs="Tahoma"/>
          <w:sz w:val="24"/>
          <w:szCs w:val="24"/>
          <w:highlight w:val="white"/>
        </w:rPr>
        <w:t xml:space="preserve">eing thrown into the back of an ambulance and arriving </w:t>
      </w:r>
      <w:r w:rsidR="00AD5648">
        <w:rPr>
          <w:rFonts w:ascii="Tahoma" w:eastAsia="Tahoma" w:hAnsi="Tahoma" w:cs="Tahoma"/>
          <w:sz w:val="24"/>
          <w:szCs w:val="24"/>
          <w:highlight w:val="white"/>
        </w:rPr>
        <w:t xml:space="preserve">at </w:t>
      </w:r>
      <w:r>
        <w:rPr>
          <w:rFonts w:ascii="Tahoma" w:eastAsia="Tahoma" w:hAnsi="Tahoma" w:cs="Tahoma"/>
          <w:sz w:val="24"/>
          <w:szCs w:val="24"/>
          <w:highlight w:val="white"/>
        </w:rPr>
        <w:t xml:space="preserve">Blackwell Island Asylum. </w:t>
      </w:r>
    </w:p>
    <w:p w14:paraId="307A4BCC" w14:textId="569B2DFB" w:rsidR="00AC3334" w:rsidRDefault="00DA7AD0">
      <w:pPr>
        <w:rPr>
          <w:rFonts w:ascii="Tahoma" w:eastAsia="Tahoma" w:hAnsi="Tahoma" w:cs="Tahoma"/>
          <w:sz w:val="24"/>
          <w:szCs w:val="24"/>
          <w:highlight w:val="white"/>
        </w:rPr>
      </w:pPr>
      <w:r>
        <w:rPr>
          <w:rFonts w:ascii="Tahoma" w:eastAsia="Tahoma" w:hAnsi="Tahoma" w:cs="Tahoma"/>
          <w:sz w:val="24"/>
          <w:szCs w:val="24"/>
          <w:highlight w:val="white"/>
        </w:rPr>
        <w:t>Bly</w:t>
      </w:r>
      <w:r w:rsidR="00AD5648">
        <w:rPr>
          <w:rFonts w:ascii="Tahoma" w:eastAsia="Tahoma" w:hAnsi="Tahoma" w:cs="Tahoma"/>
          <w:sz w:val="24"/>
          <w:szCs w:val="24"/>
          <w:highlight w:val="white"/>
        </w:rPr>
        <w:t>’s</w:t>
      </w:r>
      <w:r>
        <w:rPr>
          <w:rFonts w:ascii="Tahoma" w:eastAsia="Tahoma" w:hAnsi="Tahoma" w:cs="Tahoma"/>
          <w:sz w:val="24"/>
          <w:szCs w:val="24"/>
          <w:highlight w:val="white"/>
        </w:rPr>
        <w:t xml:space="preserve"> second article started with her assessment by a doctor to see whether she was </w:t>
      </w:r>
      <w:proofErr w:type="gramStart"/>
      <w:r>
        <w:rPr>
          <w:rFonts w:ascii="Tahoma" w:eastAsia="Tahoma" w:hAnsi="Tahoma" w:cs="Tahoma"/>
          <w:sz w:val="24"/>
          <w:szCs w:val="24"/>
          <w:highlight w:val="white"/>
        </w:rPr>
        <w:t>actually insane</w:t>
      </w:r>
      <w:proofErr w:type="gramEnd"/>
      <w:r>
        <w:rPr>
          <w:rFonts w:ascii="Tahoma" w:eastAsia="Tahoma" w:hAnsi="Tahoma" w:cs="Tahoma"/>
          <w:sz w:val="24"/>
          <w:szCs w:val="24"/>
          <w:highlight w:val="white"/>
        </w:rPr>
        <w:t xml:space="preserve">. </w:t>
      </w:r>
      <w:r w:rsidR="00AD5648">
        <w:rPr>
          <w:rFonts w:ascii="Tahoma" w:eastAsia="Tahoma" w:hAnsi="Tahoma" w:cs="Tahoma"/>
          <w:sz w:val="24"/>
          <w:szCs w:val="24"/>
          <w:highlight w:val="white"/>
        </w:rPr>
        <w:t>According to Bly the</w:t>
      </w:r>
      <w:r>
        <w:rPr>
          <w:rFonts w:ascii="Tahoma" w:eastAsia="Tahoma" w:hAnsi="Tahoma" w:cs="Tahoma"/>
          <w:sz w:val="24"/>
          <w:szCs w:val="24"/>
          <w:highlight w:val="white"/>
        </w:rPr>
        <w:t xml:space="preserve"> doctors seemed uncaring and </w:t>
      </w:r>
      <w:r w:rsidR="00AD5648">
        <w:rPr>
          <w:rFonts w:ascii="Tahoma" w:eastAsia="Tahoma" w:hAnsi="Tahoma" w:cs="Tahoma"/>
          <w:sz w:val="24"/>
          <w:szCs w:val="24"/>
          <w:highlight w:val="white"/>
        </w:rPr>
        <w:t>dis</w:t>
      </w:r>
      <w:r>
        <w:rPr>
          <w:rFonts w:ascii="Tahoma" w:eastAsia="Tahoma" w:hAnsi="Tahoma" w:cs="Tahoma"/>
          <w:sz w:val="24"/>
          <w:szCs w:val="24"/>
          <w:highlight w:val="white"/>
        </w:rPr>
        <w:t>interested</w:t>
      </w:r>
      <w:r w:rsidR="00AD5648">
        <w:rPr>
          <w:rFonts w:ascii="Tahoma" w:eastAsia="Tahoma" w:hAnsi="Tahoma" w:cs="Tahoma"/>
          <w:sz w:val="24"/>
          <w:szCs w:val="24"/>
          <w:highlight w:val="white"/>
        </w:rPr>
        <w:t xml:space="preserve">. She </w:t>
      </w:r>
      <w:r>
        <w:rPr>
          <w:rFonts w:ascii="Tahoma" w:eastAsia="Tahoma" w:hAnsi="Tahoma" w:cs="Tahoma"/>
          <w:sz w:val="24"/>
          <w:szCs w:val="24"/>
          <w:highlight w:val="white"/>
        </w:rPr>
        <w:t xml:space="preserve">detailed how she </w:t>
      </w:r>
      <w:r w:rsidR="00AD5648">
        <w:rPr>
          <w:rFonts w:ascii="Tahoma" w:eastAsia="Tahoma" w:hAnsi="Tahoma" w:cs="Tahoma"/>
          <w:sz w:val="24"/>
          <w:szCs w:val="24"/>
          <w:highlight w:val="white"/>
        </w:rPr>
        <w:t xml:space="preserve">stopped acting, behaved </w:t>
      </w:r>
      <w:r>
        <w:rPr>
          <w:rFonts w:ascii="Tahoma" w:eastAsia="Tahoma" w:hAnsi="Tahoma" w:cs="Tahoma"/>
          <w:sz w:val="24"/>
          <w:szCs w:val="24"/>
          <w:highlight w:val="white"/>
        </w:rPr>
        <w:t>normal</w:t>
      </w:r>
      <w:r w:rsidR="00AD5648">
        <w:rPr>
          <w:rFonts w:ascii="Tahoma" w:eastAsia="Tahoma" w:hAnsi="Tahoma" w:cs="Tahoma"/>
          <w:sz w:val="24"/>
          <w:szCs w:val="24"/>
          <w:highlight w:val="white"/>
        </w:rPr>
        <w:t>ly, and yet</w:t>
      </w:r>
      <w:r>
        <w:rPr>
          <w:rFonts w:ascii="Tahoma" w:eastAsia="Tahoma" w:hAnsi="Tahoma" w:cs="Tahoma"/>
          <w:sz w:val="24"/>
          <w:szCs w:val="24"/>
          <w:highlight w:val="white"/>
        </w:rPr>
        <w:t xml:space="preserve"> the doctor still believed her to be insane. Bly wrote ‘he gave the nurse more attention than he did </w:t>
      </w:r>
      <w:proofErr w:type="gramStart"/>
      <w:r>
        <w:rPr>
          <w:rFonts w:ascii="Tahoma" w:eastAsia="Tahoma" w:hAnsi="Tahoma" w:cs="Tahoma"/>
          <w:sz w:val="24"/>
          <w:szCs w:val="24"/>
          <w:highlight w:val="white"/>
        </w:rPr>
        <w:t>me, and</w:t>
      </w:r>
      <w:proofErr w:type="gramEnd"/>
      <w:r>
        <w:rPr>
          <w:rFonts w:ascii="Tahoma" w:eastAsia="Tahoma" w:hAnsi="Tahoma" w:cs="Tahoma"/>
          <w:sz w:val="24"/>
          <w:szCs w:val="24"/>
          <w:highlight w:val="white"/>
        </w:rPr>
        <w:t xml:space="preserve"> asked her six questions to every one of me. Then he wrote my fate in the book before him. I said, “I am not </w:t>
      </w:r>
      <w:proofErr w:type="gramStart"/>
      <w:r>
        <w:rPr>
          <w:rFonts w:ascii="Tahoma" w:eastAsia="Tahoma" w:hAnsi="Tahoma" w:cs="Tahoma"/>
          <w:sz w:val="24"/>
          <w:szCs w:val="24"/>
          <w:highlight w:val="white"/>
        </w:rPr>
        <w:t>sick</w:t>
      </w:r>
      <w:proofErr w:type="gramEnd"/>
      <w:r>
        <w:rPr>
          <w:rFonts w:ascii="Tahoma" w:eastAsia="Tahoma" w:hAnsi="Tahoma" w:cs="Tahoma"/>
          <w:sz w:val="24"/>
          <w:szCs w:val="24"/>
          <w:highlight w:val="white"/>
        </w:rPr>
        <w:t xml:space="preserve"> and I do not</w:t>
      </w:r>
      <w:r>
        <w:rPr>
          <w:rFonts w:ascii="Tahoma" w:eastAsia="Tahoma" w:hAnsi="Tahoma" w:cs="Tahoma"/>
          <w:sz w:val="24"/>
          <w:szCs w:val="24"/>
          <w:highlight w:val="white"/>
        </w:rPr>
        <w:t xml:space="preserve"> want to stay here. No one has a right to shut me up in this manner.” He took no notice of my remarks, and having completed his writings, as well as his talk with the nurse for the moment, he said that would do.’ She was then declared insane. </w:t>
      </w:r>
      <w:r w:rsidR="00AD5648">
        <w:rPr>
          <w:rFonts w:ascii="Tahoma" w:eastAsia="Tahoma" w:hAnsi="Tahoma" w:cs="Tahoma"/>
          <w:sz w:val="24"/>
          <w:szCs w:val="24"/>
          <w:highlight w:val="white"/>
        </w:rPr>
        <w:t>Bly’s</w:t>
      </w:r>
      <w:r>
        <w:rPr>
          <w:rFonts w:ascii="Tahoma" w:eastAsia="Tahoma" w:hAnsi="Tahoma" w:cs="Tahoma"/>
          <w:sz w:val="24"/>
          <w:szCs w:val="24"/>
          <w:highlight w:val="white"/>
        </w:rPr>
        <w:t xml:space="preserve"> article t</w:t>
      </w:r>
      <w:r>
        <w:rPr>
          <w:rFonts w:ascii="Tahoma" w:eastAsia="Tahoma" w:hAnsi="Tahoma" w:cs="Tahoma"/>
          <w:sz w:val="24"/>
          <w:szCs w:val="24"/>
          <w:highlight w:val="white"/>
        </w:rPr>
        <w:t xml:space="preserve">hen goes into </w:t>
      </w:r>
      <w:r w:rsidR="00AD5648">
        <w:rPr>
          <w:rFonts w:ascii="Tahoma" w:eastAsia="Tahoma" w:hAnsi="Tahoma" w:cs="Tahoma"/>
          <w:sz w:val="24"/>
          <w:szCs w:val="24"/>
          <w:highlight w:val="white"/>
        </w:rPr>
        <w:t>much</w:t>
      </w:r>
      <w:r>
        <w:rPr>
          <w:rFonts w:ascii="Tahoma" w:eastAsia="Tahoma" w:hAnsi="Tahoma" w:cs="Tahoma"/>
          <w:sz w:val="24"/>
          <w:szCs w:val="24"/>
          <w:highlight w:val="white"/>
        </w:rPr>
        <w:t xml:space="preserve"> detail about how vulnerable people were mistreated, </w:t>
      </w:r>
      <w:r w:rsidR="00AD5648">
        <w:rPr>
          <w:rFonts w:ascii="Tahoma" w:eastAsia="Tahoma" w:hAnsi="Tahoma" w:cs="Tahoma"/>
          <w:sz w:val="24"/>
          <w:szCs w:val="24"/>
          <w:highlight w:val="white"/>
        </w:rPr>
        <w:t xml:space="preserve">both </w:t>
      </w:r>
      <w:r>
        <w:rPr>
          <w:rFonts w:ascii="Tahoma" w:eastAsia="Tahoma" w:hAnsi="Tahoma" w:cs="Tahoma"/>
          <w:sz w:val="24"/>
          <w:szCs w:val="24"/>
          <w:highlight w:val="white"/>
        </w:rPr>
        <w:t>physically and mentally</w:t>
      </w:r>
      <w:r w:rsidR="00AD5648">
        <w:rPr>
          <w:rFonts w:ascii="Tahoma" w:eastAsia="Tahoma" w:hAnsi="Tahoma" w:cs="Tahoma"/>
          <w:sz w:val="24"/>
          <w:szCs w:val="24"/>
          <w:highlight w:val="white"/>
        </w:rPr>
        <w:t xml:space="preserve">, </w:t>
      </w:r>
      <w:r>
        <w:rPr>
          <w:rFonts w:ascii="Tahoma" w:eastAsia="Tahoma" w:hAnsi="Tahoma" w:cs="Tahoma"/>
          <w:sz w:val="24"/>
          <w:szCs w:val="24"/>
          <w:highlight w:val="white"/>
        </w:rPr>
        <w:t xml:space="preserve">by nurses and doctors who did not see them as human. </w:t>
      </w:r>
      <w:r>
        <w:rPr>
          <w:rFonts w:ascii="Tahoma" w:eastAsia="Tahoma" w:hAnsi="Tahoma" w:cs="Tahoma"/>
          <w:sz w:val="24"/>
          <w:szCs w:val="24"/>
          <w:highlight w:val="white"/>
        </w:rPr>
        <w:t>She exposed the scary truth of how little doctors knew about mental health at the time</w:t>
      </w:r>
      <w:r w:rsidR="003D015C">
        <w:rPr>
          <w:rFonts w:ascii="Tahoma" w:eastAsia="Tahoma" w:hAnsi="Tahoma" w:cs="Tahoma"/>
          <w:sz w:val="24"/>
          <w:szCs w:val="24"/>
          <w:highlight w:val="white"/>
        </w:rPr>
        <w:t xml:space="preserve">. During Bly’s stay, one woman was admitted, it appeared, not due to insanity but </w:t>
      </w:r>
      <w:r>
        <w:rPr>
          <w:rFonts w:ascii="Tahoma" w:eastAsia="Tahoma" w:hAnsi="Tahoma" w:cs="Tahoma"/>
          <w:sz w:val="24"/>
          <w:szCs w:val="24"/>
          <w:highlight w:val="white"/>
        </w:rPr>
        <w:t xml:space="preserve">she spoke no English, only German. Bly </w:t>
      </w:r>
      <w:r w:rsidR="003D015C">
        <w:rPr>
          <w:rFonts w:ascii="Tahoma" w:eastAsia="Tahoma" w:hAnsi="Tahoma" w:cs="Tahoma"/>
          <w:sz w:val="24"/>
          <w:szCs w:val="24"/>
          <w:highlight w:val="white"/>
        </w:rPr>
        <w:t>went</w:t>
      </w:r>
      <w:r>
        <w:rPr>
          <w:rFonts w:ascii="Tahoma" w:eastAsia="Tahoma" w:hAnsi="Tahoma" w:cs="Tahoma"/>
          <w:sz w:val="24"/>
          <w:szCs w:val="24"/>
          <w:highlight w:val="white"/>
        </w:rPr>
        <w:t xml:space="preserve"> into shocking </w:t>
      </w:r>
      <w:r w:rsidR="003D015C">
        <w:rPr>
          <w:rFonts w:ascii="Tahoma" w:eastAsia="Tahoma" w:hAnsi="Tahoma" w:cs="Tahoma"/>
          <w:sz w:val="24"/>
          <w:szCs w:val="24"/>
          <w:highlight w:val="white"/>
        </w:rPr>
        <w:t>detail about humiliation during</w:t>
      </w:r>
      <w:r>
        <w:rPr>
          <w:rFonts w:ascii="Tahoma" w:eastAsia="Tahoma" w:hAnsi="Tahoma" w:cs="Tahoma"/>
          <w:sz w:val="24"/>
          <w:szCs w:val="24"/>
          <w:highlight w:val="white"/>
        </w:rPr>
        <w:t xml:space="preserve"> washing and eating. </w:t>
      </w:r>
      <w:r>
        <w:rPr>
          <w:rFonts w:ascii="Tahoma" w:eastAsia="Tahoma" w:hAnsi="Tahoma" w:cs="Tahoma"/>
          <w:sz w:val="24"/>
          <w:szCs w:val="24"/>
          <w:highlight w:val="white"/>
        </w:rPr>
        <w:t xml:space="preserve">Bly </w:t>
      </w:r>
      <w:r w:rsidR="003D015C">
        <w:rPr>
          <w:rFonts w:ascii="Tahoma" w:eastAsia="Tahoma" w:hAnsi="Tahoma" w:cs="Tahoma"/>
          <w:sz w:val="24"/>
          <w:szCs w:val="24"/>
          <w:highlight w:val="white"/>
        </w:rPr>
        <w:t xml:space="preserve">also </w:t>
      </w:r>
      <w:r>
        <w:rPr>
          <w:rFonts w:ascii="Tahoma" w:eastAsia="Tahoma" w:hAnsi="Tahoma" w:cs="Tahoma"/>
          <w:sz w:val="24"/>
          <w:szCs w:val="24"/>
          <w:highlight w:val="white"/>
        </w:rPr>
        <w:t>imagined what would ha</w:t>
      </w:r>
      <w:r>
        <w:rPr>
          <w:rFonts w:ascii="Tahoma" w:eastAsia="Tahoma" w:hAnsi="Tahoma" w:cs="Tahoma"/>
          <w:sz w:val="24"/>
          <w:szCs w:val="24"/>
          <w:highlight w:val="white"/>
        </w:rPr>
        <w:t xml:space="preserve">ppen if a fire started. ‘I lay in bed picturing to myself the horrors in case a fire should break out in the asylum. Every door is locked </w:t>
      </w:r>
      <w:proofErr w:type="gramStart"/>
      <w:r>
        <w:rPr>
          <w:rFonts w:ascii="Tahoma" w:eastAsia="Tahoma" w:hAnsi="Tahoma" w:cs="Tahoma"/>
          <w:sz w:val="24"/>
          <w:szCs w:val="24"/>
          <w:highlight w:val="white"/>
        </w:rPr>
        <w:t>separately</w:t>
      </w:r>
      <w:proofErr w:type="gramEnd"/>
      <w:r>
        <w:rPr>
          <w:rFonts w:ascii="Tahoma" w:eastAsia="Tahoma" w:hAnsi="Tahoma" w:cs="Tahoma"/>
          <w:sz w:val="24"/>
          <w:szCs w:val="24"/>
          <w:highlight w:val="white"/>
        </w:rPr>
        <w:t xml:space="preserve"> and the windows are heavily barred, so that escape is impossible. </w:t>
      </w:r>
      <w:r>
        <w:rPr>
          <w:rFonts w:ascii="Tahoma" w:eastAsia="Tahoma" w:hAnsi="Tahoma" w:cs="Tahoma"/>
          <w:sz w:val="24"/>
          <w:szCs w:val="24"/>
          <w:highlight w:val="white"/>
        </w:rPr>
        <w:lastRenderedPageBreak/>
        <w:t>In the one building alone there are, I th</w:t>
      </w:r>
      <w:r>
        <w:rPr>
          <w:rFonts w:ascii="Tahoma" w:eastAsia="Tahoma" w:hAnsi="Tahoma" w:cs="Tahoma"/>
          <w:sz w:val="24"/>
          <w:szCs w:val="24"/>
          <w:highlight w:val="white"/>
        </w:rPr>
        <w:t xml:space="preserve">ink </w:t>
      </w:r>
      <w:proofErr w:type="spellStart"/>
      <w:r>
        <w:rPr>
          <w:rFonts w:ascii="Tahoma" w:eastAsia="Tahoma" w:hAnsi="Tahoma" w:cs="Tahoma"/>
          <w:sz w:val="24"/>
          <w:szCs w:val="24"/>
          <w:highlight w:val="white"/>
        </w:rPr>
        <w:t>Dr.</w:t>
      </w:r>
      <w:proofErr w:type="spellEnd"/>
      <w:r>
        <w:rPr>
          <w:rFonts w:ascii="Tahoma" w:eastAsia="Tahoma" w:hAnsi="Tahoma" w:cs="Tahoma"/>
          <w:sz w:val="24"/>
          <w:szCs w:val="24"/>
          <w:highlight w:val="white"/>
        </w:rPr>
        <w:t xml:space="preserve"> Ingram told me, some 300 women. They are locked, one to ten to a room. It is impossible to get out unless these doors are unlocked.’</w:t>
      </w:r>
    </w:p>
    <w:p w14:paraId="35CAB12A" w14:textId="154F9B42" w:rsidR="00AC3334" w:rsidRPr="003D015C" w:rsidRDefault="00DA7AD0" w:rsidP="003D015C">
      <w:pPr>
        <w:rPr>
          <w:rFonts w:ascii="Tahoma" w:eastAsia="Tahoma" w:hAnsi="Tahoma" w:cs="Tahoma"/>
          <w:b/>
          <w:sz w:val="24"/>
          <w:szCs w:val="24"/>
          <w:highlight w:val="white"/>
        </w:rPr>
      </w:pPr>
      <w:r w:rsidRPr="003D015C">
        <w:rPr>
          <w:rFonts w:ascii="Tahoma" w:eastAsia="Tahoma" w:hAnsi="Tahoma" w:cs="Tahoma"/>
          <w:b/>
          <w:sz w:val="24"/>
          <w:szCs w:val="24"/>
          <w:highlight w:val="white"/>
        </w:rPr>
        <w:t>But</w:t>
      </w:r>
      <w:r w:rsidRPr="003D015C">
        <w:rPr>
          <w:rFonts w:ascii="Tahoma" w:eastAsia="Tahoma" w:hAnsi="Tahoma" w:cs="Tahoma"/>
          <w:b/>
          <w:sz w:val="24"/>
          <w:szCs w:val="24"/>
          <w:highlight w:val="white"/>
        </w:rPr>
        <w:t xml:space="preserve"> why </w:t>
      </w:r>
      <w:r w:rsidR="003D015C">
        <w:rPr>
          <w:rFonts w:ascii="Tahoma" w:eastAsia="Tahoma" w:hAnsi="Tahoma" w:cs="Tahoma"/>
          <w:b/>
          <w:sz w:val="24"/>
          <w:szCs w:val="24"/>
          <w:highlight w:val="white"/>
        </w:rPr>
        <w:t xml:space="preserve">was Nellie’s </w:t>
      </w:r>
      <w:r w:rsidRPr="003D015C">
        <w:rPr>
          <w:rFonts w:ascii="Tahoma" w:eastAsia="Tahoma" w:hAnsi="Tahoma" w:cs="Tahoma"/>
          <w:b/>
          <w:sz w:val="24"/>
          <w:szCs w:val="24"/>
          <w:highlight w:val="white"/>
        </w:rPr>
        <w:t>article so important?</w:t>
      </w:r>
    </w:p>
    <w:p w14:paraId="3BFB5FF7" w14:textId="1476A0E3" w:rsidR="00AC3334" w:rsidRPr="003D015C" w:rsidRDefault="00DA7AD0" w:rsidP="003D015C">
      <w:pPr>
        <w:pStyle w:val="ListParagraph"/>
        <w:numPr>
          <w:ilvl w:val="0"/>
          <w:numId w:val="1"/>
        </w:numPr>
        <w:rPr>
          <w:rFonts w:ascii="Tahoma" w:eastAsia="Tahoma" w:hAnsi="Tahoma" w:cs="Tahoma"/>
          <w:b/>
          <w:bCs/>
          <w:sz w:val="24"/>
          <w:szCs w:val="24"/>
          <w:highlight w:val="white"/>
        </w:rPr>
      </w:pPr>
      <w:r w:rsidRPr="003D015C">
        <w:rPr>
          <w:rFonts w:ascii="Tahoma" w:eastAsia="Tahoma" w:hAnsi="Tahoma" w:cs="Tahoma"/>
          <w:b/>
          <w:bCs/>
          <w:sz w:val="24"/>
          <w:szCs w:val="24"/>
          <w:highlight w:val="white"/>
        </w:rPr>
        <w:t>Improvements to Mental Health</w:t>
      </w:r>
      <w:r w:rsidR="003D015C">
        <w:rPr>
          <w:rFonts w:ascii="Tahoma" w:eastAsia="Tahoma" w:hAnsi="Tahoma" w:cs="Tahoma"/>
          <w:b/>
          <w:bCs/>
          <w:sz w:val="24"/>
          <w:szCs w:val="24"/>
          <w:highlight w:val="white"/>
        </w:rPr>
        <w:t xml:space="preserve"> Services</w:t>
      </w:r>
    </w:p>
    <w:p w14:paraId="70947DF6" w14:textId="2606D76B" w:rsidR="00AC3334" w:rsidRPr="003D015C" w:rsidRDefault="00DA7AD0">
      <w:pPr>
        <w:rPr>
          <w:rFonts w:ascii="Tahoma" w:eastAsia="Tahoma" w:hAnsi="Tahoma" w:cs="Tahoma"/>
          <w:sz w:val="24"/>
          <w:szCs w:val="24"/>
          <w:highlight w:val="white"/>
        </w:rPr>
      </w:pPr>
      <w:r>
        <w:rPr>
          <w:rFonts w:ascii="Tahoma" w:eastAsia="Tahoma" w:hAnsi="Tahoma" w:cs="Tahoma"/>
          <w:sz w:val="24"/>
          <w:szCs w:val="24"/>
          <w:highlight w:val="white"/>
        </w:rPr>
        <w:t>B</w:t>
      </w:r>
      <w:r>
        <w:rPr>
          <w:rFonts w:ascii="Tahoma" w:eastAsia="Tahoma" w:hAnsi="Tahoma" w:cs="Tahoma"/>
          <w:sz w:val="24"/>
          <w:szCs w:val="24"/>
          <w:highlight w:val="white"/>
        </w:rPr>
        <w:t xml:space="preserve">ly’s </w:t>
      </w:r>
      <w:r w:rsidR="003D015C">
        <w:rPr>
          <w:rFonts w:ascii="Tahoma" w:eastAsia="Tahoma" w:hAnsi="Tahoma" w:cs="Tahoma"/>
          <w:sz w:val="24"/>
          <w:szCs w:val="24"/>
          <w:highlight w:val="white"/>
        </w:rPr>
        <w:t>work in book form</w:t>
      </w:r>
      <w:r>
        <w:rPr>
          <w:rFonts w:ascii="Tahoma" w:eastAsia="Tahoma" w:hAnsi="Tahoma" w:cs="Tahoma"/>
          <w:sz w:val="24"/>
          <w:szCs w:val="24"/>
          <w:highlight w:val="white"/>
        </w:rPr>
        <w:t xml:space="preserve"> </w:t>
      </w:r>
      <w:r w:rsidR="003D015C">
        <w:rPr>
          <w:rFonts w:ascii="Tahoma" w:eastAsia="Tahoma" w:hAnsi="Tahoma" w:cs="Tahoma"/>
          <w:sz w:val="24"/>
          <w:szCs w:val="24"/>
          <w:highlight w:val="white"/>
        </w:rPr>
        <w:t>was widely read</w:t>
      </w:r>
      <w:r>
        <w:rPr>
          <w:rFonts w:ascii="Tahoma" w:eastAsia="Tahoma" w:hAnsi="Tahoma" w:cs="Tahoma"/>
          <w:sz w:val="24"/>
          <w:szCs w:val="24"/>
          <w:highlight w:val="white"/>
        </w:rPr>
        <w:t>. Many reporters spoke with</w:t>
      </w:r>
      <w:r w:rsidR="003D015C">
        <w:rPr>
          <w:rFonts w:ascii="Tahoma" w:eastAsia="Tahoma" w:hAnsi="Tahoma" w:cs="Tahoma"/>
          <w:sz w:val="24"/>
          <w:szCs w:val="24"/>
          <w:highlight w:val="white"/>
        </w:rPr>
        <w:t xml:space="preserve"> </w:t>
      </w:r>
      <w:r>
        <w:rPr>
          <w:rFonts w:ascii="Tahoma" w:eastAsia="Tahoma" w:hAnsi="Tahoma" w:cs="Tahoma"/>
          <w:sz w:val="24"/>
          <w:szCs w:val="24"/>
          <w:highlight w:val="white"/>
        </w:rPr>
        <w:t xml:space="preserve">staff at Blackwell, other patients and people who said they </w:t>
      </w:r>
      <w:r w:rsidR="003D015C">
        <w:rPr>
          <w:rFonts w:ascii="Tahoma" w:eastAsia="Tahoma" w:hAnsi="Tahoma" w:cs="Tahoma"/>
          <w:sz w:val="24"/>
          <w:szCs w:val="24"/>
          <w:highlight w:val="white"/>
        </w:rPr>
        <w:t xml:space="preserve">had seen her. Her story became a </w:t>
      </w:r>
      <w:proofErr w:type="gramStart"/>
      <w:r w:rsidR="003D015C">
        <w:rPr>
          <w:rFonts w:ascii="Tahoma" w:eastAsia="Tahoma" w:hAnsi="Tahoma" w:cs="Tahoma"/>
          <w:sz w:val="24"/>
          <w:szCs w:val="24"/>
          <w:highlight w:val="white"/>
        </w:rPr>
        <w:t>story in itself</w:t>
      </w:r>
      <w:proofErr w:type="gramEnd"/>
      <w:r w:rsidR="003D015C">
        <w:rPr>
          <w:rFonts w:ascii="Tahoma" w:eastAsia="Tahoma" w:hAnsi="Tahoma" w:cs="Tahoma"/>
          <w:sz w:val="24"/>
          <w:szCs w:val="24"/>
          <w:highlight w:val="white"/>
        </w:rPr>
        <w:t xml:space="preserve">. All this attention focused people’s minds on the state of treatment for the mentally ill in the USA. Changes began to be made across the country. There was better </w:t>
      </w:r>
      <w:r>
        <w:rPr>
          <w:rFonts w:ascii="Tahoma" w:eastAsia="Tahoma" w:hAnsi="Tahoma" w:cs="Tahoma"/>
          <w:sz w:val="24"/>
          <w:szCs w:val="24"/>
          <w:highlight w:val="white"/>
        </w:rPr>
        <w:t>funding and research in</w:t>
      </w:r>
      <w:r w:rsidR="003D015C">
        <w:rPr>
          <w:rFonts w:ascii="Tahoma" w:eastAsia="Tahoma" w:hAnsi="Tahoma" w:cs="Tahoma"/>
          <w:sz w:val="24"/>
          <w:szCs w:val="24"/>
          <w:highlight w:val="white"/>
        </w:rPr>
        <w:t>to</w:t>
      </w:r>
      <w:r>
        <w:rPr>
          <w:rFonts w:ascii="Tahoma" w:eastAsia="Tahoma" w:hAnsi="Tahoma" w:cs="Tahoma"/>
          <w:sz w:val="24"/>
          <w:szCs w:val="24"/>
          <w:highlight w:val="white"/>
        </w:rPr>
        <w:t xml:space="preserve"> how to</w:t>
      </w:r>
      <w:r>
        <w:rPr>
          <w:rFonts w:ascii="Tahoma" w:eastAsia="Tahoma" w:hAnsi="Tahoma" w:cs="Tahoma"/>
          <w:sz w:val="24"/>
          <w:szCs w:val="24"/>
          <w:highlight w:val="white"/>
        </w:rPr>
        <w:t xml:space="preserve"> help people and </w:t>
      </w:r>
      <w:r w:rsidR="003D015C">
        <w:rPr>
          <w:rFonts w:ascii="Tahoma" w:eastAsia="Tahoma" w:hAnsi="Tahoma" w:cs="Tahoma"/>
          <w:sz w:val="24"/>
          <w:szCs w:val="24"/>
          <w:highlight w:val="white"/>
        </w:rPr>
        <w:t>to give them better treatment</w:t>
      </w:r>
      <w:r>
        <w:rPr>
          <w:rFonts w:ascii="Tahoma" w:eastAsia="Tahoma" w:hAnsi="Tahoma" w:cs="Tahoma"/>
          <w:sz w:val="24"/>
          <w:szCs w:val="24"/>
          <w:highlight w:val="white"/>
        </w:rPr>
        <w:t xml:space="preserve">. </w:t>
      </w:r>
    </w:p>
    <w:p w14:paraId="0BB12D06" w14:textId="77777777" w:rsidR="00AC3334" w:rsidRPr="003D015C" w:rsidRDefault="00DA7AD0" w:rsidP="003D015C">
      <w:pPr>
        <w:pStyle w:val="ListParagraph"/>
        <w:numPr>
          <w:ilvl w:val="0"/>
          <w:numId w:val="1"/>
        </w:numPr>
        <w:rPr>
          <w:rFonts w:ascii="Tahoma" w:eastAsia="Tahoma" w:hAnsi="Tahoma" w:cs="Tahoma"/>
          <w:b/>
          <w:bCs/>
          <w:sz w:val="24"/>
          <w:szCs w:val="24"/>
          <w:highlight w:val="white"/>
        </w:rPr>
      </w:pPr>
      <w:r w:rsidRPr="003D015C">
        <w:rPr>
          <w:rFonts w:ascii="Tahoma" w:eastAsia="Tahoma" w:hAnsi="Tahoma" w:cs="Tahoma"/>
          <w:b/>
          <w:bCs/>
          <w:sz w:val="24"/>
          <w:szCs w:val="24"/>
          <w:highlight w:val="white"/>
        </w:rPr>
        <w:t>Paving the way for female journa</w:t>
      </w:r>
      <w:r w:rsidRPr="003D015C">
        <w:rPr>
          <w:rFonts w:ascii="Tahoma" w:eastAsia="Tahoma" w:hAnsi="Tahoma" w:cs="Tahoma"/>
          <w:b/>
          <w:bCs/>
          <w:sz w:val="24"/>
          <w:szCs w:val="24"/>
          <w:highlight w:val="white"/>
        </w:rPr>
        <w:t>lists</w:t>
      </w:r>
    </w:p>
    <w:p w14:paraId="2718ECF6" w14:textId="2080FB06" w:rsidR="00AC3334" w:rsidRDefault="00DA7AD0">
      <w:pPr>
        <w:rPr>
          <w:rFonts w:ascii="Tahoma" w:eastAsia="Tahoma" w:hAnsi="Tahoma" w:cs="Tahoma"/>
          <w:sz w:val="24"/>
          <w:szCs w:val="24"/>
          <w:highlight w:val="white"/>
        </w:rPr>
      </w:pPr>
      <w:r>
        <w:rPr>
          <w:rFonts w:ascii="Tahoma" w:eastAsia="Tahoma" w:hAnsi="Tahoma" w:cs="Tahoma"/>
          <w:sz w:val="24"/>
          <w:szCs w:val="24"/>
          <w:highlight w:val="white"/>
        </w:rPr>
        <w:t>B</w:t>
      </w:r>
      <w:r>
        <w:rPr>
          <w:rFonts w:ascii="Tahoma" w:eastAsia="Tahoma" w:hAnsi="Tahoma" w:cs="Tahoma"/>
          <w:sz w:val="24"/>
          <w:szCs w:val="24"/>
          <w:highlight w:val="white"/>
        </w:rPr>
        <w:t xml:space="preserve">ly and those </w:t>
      </w:r>
      <w:r w:rsidR="003D015C">
        <w:rPr>
          <w:rFonts w:ascii="Tahoma" w:eastAsia="Tahoma" w:hAnsi="Tahoma" w:cs="Tahoma"/>
          <w:sz w:val="24"/>
          <w:szCs w:val="24"/>
          <w:highlight w:val="white"/>
        </w:rPr>
        <w:t xml:space="preserve">female journalists </w:t>
      </w:r>
      <w:r>
        <w:rPr>
          <w:rFonts w:ascii="Tahoma" w:eastAsia="Tahoma" w:hAnsi="Tahoma" w:cs="Tahoma"/>
          <w:sz w:val="24"/>
          <w:szCs w:val="24"/>
          <w:highlight w:val="white"/>
        </w:rPr>
        <w:t xml:space="preserve">who copied her in later years became known as ‘Stunt Girls’. These were women </w:t>
      </w:r>
      <w:r w:rsidR="003D015C">
        <w:rPr>
          <w:rFonts w:ascii="Tahoma" w:eastAsia="Tahoma" w:hAnsi="Tahoma" w:cs="Tahoma"/>
          <w:sz w:val="24"/>
          <w:szCs w:val="24"/>
          <w:highlight w:val="white"/>
        </w:rPr>
        <w:t xml:space="preserve">journalists </w:t>
      </w:r>
      <w:r>
        <w:rPr>
          <w:rFonts w:ascii="Tahoma" w:eastAsia="Tahoma" w:hAnsi="Tahoma" w:cs="Tahoma"/>
          <w:sz w:val="24"/>
          <w:szCs w:val="24"/>
          <w:highlight w:val="white"/>
        </w:rPr>
        <w:t xml:space="preserve">who would climb buildings, follow politicians and put themselves into life threatening situations. For a long </w:t>
      </w:r>
      <w:proofErr w:type="gramStart"/>
      <w:r>
        <w:rPr>
          <w:rFonts w:ascii="Tahoma" w:eastAsia="Tahoma" w:hAnsi="Tahoma" w:cs="Tahoma"/>
          <w:sz w:val="24"/>
          <w:szCs w:val="24"/>
          <w:highlight w:val="white"/>
        </w:rPr>
        <w:t>time</w:t>
      </w:r>
      <w:proofErr w:type="gramEnd"/>
      <w:r>
        <w:rPr>
          <w:rFonts w:ascii="Tahoma" w:eastAsia="Tahoma" w:hAnsi="Tahoma" w:cs="Tahoma"/>
          <w:sz w:val="24"/>
          <w:szCs w:val="24"/>
          <w:highlight w:val="white"/>
        </w:rPr>
        <w:t xml:space="preserve"> this was the only way a woman could be a jo</w:t>
      </w:r>
      <w:r>
        <w:rPr>
          <w:rFonts w:ascii="Tahoma" w:eastAsia="Tahoma" w:hAnsi="Tahoma" w:cs="Tahoma"/>
          <w:sz w:val="24"/>
          <w:szCs w:val="24"/>
          <w:highlight w:val="white"/>
        </w:rPr>
        <w:t xml:space="preserve">urnalist and </w:t>
      </w:r>
      <w:r w:rsidR="003D015C">
        <w:rPr>
          <w:rFonts w:ascii="Tahoma" w:eastAsia="Tahoma" w:hAnsi="Tahoma" w:cs="Tahoma"/>
          <w:sz w:val="24"/>
          <w:szCs w:val="24"/>
          <w:highlight w:val="white"/>
        </w:rPr>
        <w:t>this sort of reporting</w:t>
      </w:r>
      <w:r>
        <w:rPr>
          <w:rFonts w:ascii="Tahoma" w:eastAsia="Tahoma" w:hAnsi="Tahoma" w:cs="Tahoma"/>
          <w:sz w:val="24"/>
          <w:szCs w:val="24"/>
          <w:highlight w:val="white"/>
        </w:rPr>
        <w:t xml:space="preserve"> became a popular </w:t>
      </w:r>
      <w:r w:rsidR="003D015C">
        <w:rPr>
          <w:rFonts w:ascii="Tahoma" w:eastAsia="Tahoma" w:hAnsi="Tahoma" w:cs="Tahoma"/>
          <w:sz w:val="24"/>
          <w:szCs w:val="24"/>
          <w:highlight w:val="white"/>
        </w:rPr>
        <w:t xml:space="preserve">feature </w:t>
      </w:r>
      <w:r>
        <w:rPr>
          <w:rFonts w:ascii="Tahoma" w:eastAsia="Tahoma" w:hAnsi="Tahoma" w:cs="Tahoma"/>
          <w:sz w:val="24"/>
          <w:szCs w:val="24"/>
          <w:highlight w:val="white"/>
        </w:rPr>
        <w:t>o</w:t>
      </w:r>
      <w:r w:rsidR="003D015C">
        <w:rPr>
          <w:rFonts w:ascii="Tahoma" w:eastAsia="Tahoma" w:hAnsi="Tahoma" w:cs="Tahoma"/>
          <w:sz w:val="24"/>
          <w:szCs w:val="24"/>
          <w:highlight w:val="white"/>
        </w:rPr>
        <w:t>f</w:t>
      </w:r>
      <w:r>
        <w:rPr>
          <w:rFonts w:ascii="Tahoma" w:eastAsia="Tahoma" w:hAnsi="Tahoma" w:cs="Tahoma"/>
          <w:sz w:val="24"/>
          <w:szCs w:val="24"/>
          <w:highlight w:val="white"/>
        </w:rPr>
        <w:t xml:space="preserve"> many newspapers. Historian </w:t>
      </w:r>
      <w:proofErr w:type="spellStart"/>
      <w:r>
        <w:rPr>
          <w:rFonts w:ascii="Tahoma" w:eastAsia="Tahoma" w:hAnsi="Tahoma" w:cs="Tahoma"/>
          <w:sz w:val="24"/>
          <w:szCs w:val="24"/>
          <w:highlight w:val="white"/>
        </w:rPr>
        <w:t>Ishbel</w:t>
      </w:r>
      <w:proofErr w:type="spellEnd"/>
      <w:r>
        <w:rPr>
          <w:rFonts w:ascii="Tahoma" w:eastAsia="Tahoma" w:hAnsi="Tahoma" w:cs="Tahoma"/>
          <w:sz w:val="24"/>
          <w:szCs w:val="24"/>
          <w:highlight w:val="white"/>
        </w:rPr>
        <w:t xml:space="preserve"> Ross defined the start of female journalism in four sections</w:t>
      </w:r>
      <w:r w:rsidR="003D015C">
        <w:rPr>
          <w:rFonts w:ascii="Tahoma" w:eastAsia="Tahoma" w:hAnsi="Tahoma" w:cs="Tahoma"/>
          <w:sz w:val="24"/>
          <w:szCs w:val="24"/>
          <w:highlight w:val="white"/>
        </w:rPr>
        <w:t>:</w:t>
      </w:r>
      <w:r>
        <w:rPr>
          <w:rFonts w:ascii="Tahoma" w:eastAsia="Tahoma" w:hAnsi="Tahoma" w:cs="Tahoma"/>
          <w:sz w:val="24"/>
          <w:szCs w:val="24"/>
          <w:highlight w:val="white"/>
        </w:rPr>
        <w:t xml:space="preserve"> 1890-1900 stunt era; 1900-1910 the sob era; 1910-1920 the suffrage era; and 1920-1930 the tabloid era. Bly helped t</w:t>
      </w:r>
      <w:r>
        <w:rPr>
          <w:rFonts w:ascii="Tahoma" w:eastAsia="Tahoma" w:hAnsi="Tahoma" w:cs="Tahoma"/>
          <w:sz w:val="24"/>
          <w:szCs w:val="24"/>
          <w:highlight w:val="white"/>
        </w:rPr>
        <w:t xml:space="preserve">o get women into a profession that </w:t>
      </w:r>
      <w:r w:rsidR="003D015C">
        <w:rPr>
          <w:rFonts w:ascii="Tahoma" w:eastAsia="Tahoma" w:hAnsi="Tahoma" w:cs="Tahoma"/>
          <w:sz w:val="24"/>
          <w:szCs w:val="24"/>
          <w:highlight w:val="white"/>
        </w:rPr>
        <w:t>had been</w:t>
      </w:r>
      <w:r>
        <w:rPr>
          <w:rFonts w:ascii="Tahoma" w:eastAsia="Tahoma" w:hAnsi="Tahoma" w:cs="Tahoma"/>
          <w:sz w:val="24"/>
          <w:szCs w:val="24"/>
          <w:highlight w:val="white"/>
        </w:rPr>
        <w:t xml:space="preserve"> only male for decades and allowed for the expansion in female work. </w:t>
      </w:r>
    </w:p>
    <w:p w14:paraId="10377C3F" w14:textId="77777777" w:rsidR="00B51804" w:rsidRDefault="00B51804">
      <w:pPr>
        <w:rPr>
          <w:rFonts w:ascii="Tahoma" w:eastAsia="Tahoma" w:hAnsi="Tahoma" w:cs="Tahoma"/>
          <w:b/>
          <w:sz w:val="24"/>
          <w:szCs w:val="24"/>
          <w:highlight w:val="white"/>
        </w:rPr>
      </w:pPr>
    </w:p>
    <w:p w14:paraId="79ED2958" w14:textId="2C1A839A" w:rsidR="003D015C" w:rsidRDefault="003D015C">
      <w:pPr>
        <w:rPr>
          <w:rFonts w:ascii="Tahoma" w:eastAsia="Tahoma" w:hAnsi="Tahoma" w:cs="Tahoma"/>
          <w:b/>
          <w:sz w:val="24"/>
          <w:szCs w:val="24"/>
          <w:highlight w:val="white"/>
        </w:rPr>
      </w:pPr>
      <w:r>
        <w:rPr>
          <w:rFonts w:ascii="Tahoma" w:eastAsia="Tahoma" w:hAnsi="Tahoma" w:cs="Tahoma"/>
          <w:b/>
          <w:sz w:val="24"/>
          <w:szCs w:val="24"/>
          <w:highlight w:val="white"/>
        </w:rPr>
        <w:t>Think!</w:t>
      </w:r>
    </w:p>
    <w:p w14:paraId="7E4BA6A6" w14:textId="20D9601D" w:rsidR="003D015C" w:rsidRDefault="003D015C" w:rsidP="003D015C">
      <w:pPr>
        <w:pStyle w:val="ListParagraph"/>
        <w:numPr>
          <w:ilvl w:val="0"/>
          <w:numId w:val="1"/>
        </w:numPr>
        <w:rPr>
          <w:rFonts w:ascii="Tahoma" w:eastAsia="Tahoma" w:hAnsi="Tahoma" w:cs="Tahoma"/>
          <w:bCs/>
          <w:sz w:val="24"/>
          <w:szCs w:val="24"/>
          <w:highlight w:val="white"/>
        </w:rPr>
      </w:pPr>
      <w:r>
        <w:rPr>
          <w:rFonts w:ascii="Tahoma" w:eastAsia="Tahoma" w:hAnsi="Tahoma" w:cs="Tahoma"/>
          <w:bCs/>
          <w:sz w:val="24"/>
          <w:szCs w:val="24"/>
          <w:highlight w:val="white"/>
        </w:rPr>
        <w:t>What do you think are the pros and cons of this sort of journalism?</w:t>
      </w:r>
    </w:p>
    <w:p w14:paraId="4E490197" w14:textId="1E7AE441" w:rsidR="003D015C" w:rsidRPr="003D015C" w:rsidRDefault="003D015C" w:rsidP="003D015C">
      <w:pPr>
        <w:pStyle w:val="ListParagraph"/>
        <w:numPr>
          <w:ilvl w:val="0"/>
          <w:numId w:val="1"/>
        </w:numPr>
        <w:rPr>
          <w:rFonts w:ascii="Tahoma" w:eastAsia="Tahoma" w:hAnsi="Tahoma" w:cs="Tahoma"/>
          <w:bCs/>
          <w:sz w:val="24"/>
          <w:szCs w:val="24"/>
          <w:highlight w:val="white"/>
        </w:rPr>
      </w:pPr>
      <w:r>
        <w:rPr>
          <w:rFonts w:ascii="Tahoma" w:eastAsia="Tahoma" w:hAnsi="Tahoma" w:cs="Tahoma"/>
          <w:bCs/>
          <w:sz w:val="24"/>
          <w:szCs w:val="24"/>
          <w:highlight w:val="white"/>
        </w:rPr>
        <w:t xml:space="preserve">What words would you use to describe Nellie Bly and her contribution to freedoms for women? </w:t>
      </w:r>
    </w:p>
    <w:p w14:paraId="72100C27" w14:textId="77777777" w:rsidR="00B51804" w:rsidRDefault="00B51804">
      <w:pPr>
        <w:rPr>
          <w:rFonts w:ascii="Tahoma" w:eastAsia="Tahoma" w:hAnsi="Tahoma" w:cs="Tahoma"/>
          <w:b/>
          <w:sz w:val="24"/>
          <w:szCs w:val="24"/>
          <w:highlight w:val="white"/>
        </w:rPr>
      </w:pPr>
    </w:p>
    <w:p w14:paraId="02477289" w14:textId="3BA6336F" w:rsidR="00AC3334" w:rsidRDefault="00DA7AD0">
      <w:pPr>
        <w:rPr>
          <w:rFonts w:ascii="Tahoma" w:eastAsia="Tahoma" w:hAnsi="Tahoma" w:cs="Tahoma"/>
          <w:b/>
          <w:sz w:val="24"/>
          <w:szCs w:val="24"/>
          <w:highlight w:val="white"/>
        </w:rPr>
      </w:pPr>
      <w:r>
        <w:rPr>
          <w:rFonts w:ascii="Tahoma" w:eastAsia="Tahoma" w:hAnsi="Tahoma" w:cs="Tahoma"/>
          <w:b/>
          <w:sz w:val="24"/>
          <w:szCs w:val="24"/>
          <w:highlight w:val="white"/>
        </w:rPr>
        <w:t>Over to you!</w:t>
      </w:r>
    </w:p>
    <w:p w14:paraId="0A01AB18" w14:textId="6743AF94" w:rsidR="00AC3334" w:rsidRDefault="003D015C">
      <w:pPr>
        <w:rPr>
          <w:rFonts w:ascii="Tahoma" w:eastAsia="Tahoma" w:hAnsi="Tahoma" w:cs="Tahoma"/>
          <w:sz w:val="24"/>
          <w:szCs w:val="24"/>
          <w:highlight w:val="white"/>
        </w:rPr>
      </w:pPr>
      <w:r>
        <w:rPr>
          <w:rFonts w:ascii="Tahoma" w:eastAsia="Tahoma" w:hAnsi="Tahoma" w:cs="Tahoma"/>
          <w:sz w:val="24"/>
          <w:szCs w:val="24"/>
          <w:highlight w:val="white"/>
        </w:rPr>
        <w:t xml:space="preserve">You can find out about other articles written by Nellie Bly using these links: </w:t>
      </w:r>
      <w:r w:rsidR="00DA7AD0">
        <w:rPr>
          <w:rFonts w:ascii="Tahoma" w:eastAsia="Tahoma" w:hAnsi="Tahoma" w:cs="Tahoma"/>
          <w:sz w:val="24"/>
          <w:szCs w:val="24"/>
          <w:highlight w:val="white"/>
        </w:rPr>
        <w:t xml:space="preserve"> </w:t>
      </w:r>
    </w:p>
    <w:p w14:paraId="7D0D6978" w14:textId="1F70C345" w:rsidR="00AC3334" w:rsidRDefault="003D015C">
      <w:pPr>
        <w:rPr>
          <w:rFonts w:ascii="Tahoma" w:eastAsia="Tahoma" w:hAnsi="Tahoma" w:cs="Tahoma"/>
          <w:sz w:val="24"/>
          <w:szCs w:val="24"/>
          <w:highlight w:val="white"/>
        </w:rPr>
      </w:pPr>
      <w:hyperlink r:id="rId6" w:history="1">
        <w:r w:rsidRPr="00F720B8">
          <w:rPr>
            <w:rStyle w:val="Hyperlink"/>
            <w:rFonts w:ascii="Tahoma" w:eastAsia="Tahoma" w:hAnsi="Tahoma" w:cs="Tahoma"/>
            <w:sz w:val="24"/>
            <w:szCs w:val="24"/>
            <w:highlight w:val="white"/>
          </w:rPr>
          <w:t>https://www.youtub</w:t>
        </w:r>
        <w:r w:rsidRPr="00F720B8">
          <w:rPr>
            <w:rStyle w:val="Hyperlink"/>
            <w:rFonts w:ascii="Tahoma" w:eastAsia="Tahoma" w:hAnsi="Tahoma" w:cs="Tahoma"/>
            <w:sz w:val="24"/>
            <w:szCs w:val="24"/>
            <w:highlight w:val="white"/>
          </w:rPr>
          <w:t>e</w:t>
        </w:r>
        <w:r w:rsidRPr="00F720B8">
          <w:rPr>
            <w:rStyle w:val="Hyperlink"/>
            <w:rFonts w:ascii="Tahoma" w:eastAsia="Tahoma" w:hAnsi="Tahoma" w:cs="Tahoma"/>
            <w:sz w:val="24"/>
            <w:szCs w:val="24"/>
            <w:highlight w:val="white"/>
          </w:rPr>
          <w:t>.com/watch?v=tJnpFJ8Myic</w:t>
        </w:r>
      </w:hyperlink>
    </w:p>
    <w:p w14:paraId="069428CF" w14:textId="50061D26" w:rsidR="00AC3334" w:rsidRDefault="00B51804">
      <w:pPr>
        <w:rPr>
          <w:rFonts w:ascii="Tahoma" w:eastAsia="Tahoma" w:hAnsi="Tahoma" w:cs="Tahoma"/>
          <w:sz w:val="24"/>
          <w:szCs w:val="24"/>
          <w:highlight w:val="white"/>
        </w:rPr>
      </w:pPr>
      <w:hyperlink r:id="rId7" w:history="1">
        <w:r w:rsidRPr="00F720B8">
          <w:rPr>
            <w:rStyle w:val="Hyperlink"/>
            <w:rFonts w:ascii="Tahoma" w:eastAsia="Tahoma" w:hAnsi="Tahoma" w:cs="Tahoma"/>
            <w:sz w:val="24"/>
            <w:szCs w:val="24"/>
            <w:highlight w:val="white"/>
          </w:rPr>
          <w:t>https://www.nfer.ac.uk/medi</w:t>
        </w:r>
        <w:r w:rsidRPr="00F720B8">
          <w:rPr>
            <w:rStyle w:val="Hyperlink"/>
            <w:rFonts w:ascii="Tahoma" w:eastAsia="Tahoma" w:hAnsi="Tahoma" w:cs="Tahoma"/>
            <w:sz w:val="24"/>
            <w:szCs w:val="24"/>
            <w:highlight w:val="white"/>
          </w:rPr>
          <w:t>a</w:t>
        </w:r>
        <w:r w:rsidRPr="00F720B8">
          <w:rPr>
            <w:rStyle w:val="Hyperlink"/>
            <w:rFonts w:ascii="Tahoma" w:eastAsia="Tahoma" w:hAnsi="Tahoma" w:cs="Tahoma"/>
            <w:sz w:val="24"/>
            <w:szCs w:val="24"/>
            <w:highlight w:val="white"/>
          </w:rPr>
          <w:t>/3483/around_the_world_in_72_days.pdf</w:t>
        </w:r>
      </w:hyperlink>
      <w:r w:rsidR="00DA7AD0">
        <w:rPr>
          <w:rFonts w:ascii="Tahoma" w:eastAsia="Tahoma" w:hAnsi="Tahoma" w:cs="Tahoma"/>
          <w:sz w:val="24"/>
          <w:szCs w:val="24"/>
          <w:highlight w:val="white"/>
        </w:rPr>
        <w:t xml:space="preserve"> </w:t>
      </w:r>
    </w:p>
    <w:p w14:paraId="7CEE3A14" w14:textId="310F24F6" w:rsidR="00AC3334" w:rsidRDefault="00DA7AD0">
      <w:pPr>
        <w:rPr>
          <w:rFonts w:ascii="Tahoma" w:eastAsia="Tahoma" w:hAnsi="Tahoma" w:cs="Tahoma"/>
          <w:sz w:val="24"/>
          <w:szCs w:val="24"/>
          <w:highlight w:val="white"/>
        </w:rPr>
      </w:pPr>
      <w:r>
        <w:rPr>
          <w:rFonts w:ascii="Tahoma" w:eastAsia="Tahoma" w:hAnsi="Tahoma" w:cs="Tahoma"/>
          <w:sz w:val="24"/>
          <w:szCs w:val="24"/>
          <w:highlight w:val="white"/>
        </w:rPr>
        <w:t xml:space="preserve">Think about why this </w:t>
      </w:r>
      <w:r w:rsidR="00B51804">
        <w:rPr>
          <w:rFonts w:ascii="Tahoma" w:eastAsia="Tahoma" w:hAnsi="Tahoma" w:cs="Tahoma"/>
          <w:sz w:val="24"/>
          <w:szCs w:val="24"/>
          <w:highlight w:val="white"/>
        </w:rPr>
        <w:t xml:space="preserve">stunt journalism </w:t>
      </w:r>
      <w:r>
        <w:rPr>
          <w:rFonts w:ascii="Tahoma" w:eastAsia="Tahoma" w:hAnsi="Tahoma" w:cs="Tahoma"/>
          <w:sz w:val="24"/>
          <w:szCs w:val="24"/>
          <w:highlight w:val="white"/>
        </w:rPr>
        <w:t xml:space="preserve">would </w:t>
      </w:r>
      <w:r w:rsidR="00B51804">
        <w:rPr>
          <w:rFonts w:ascii="Tahoma" w:eastAsia="Tahoma" w:hAnsi="Tahoma" w:cs="Tahoma"/>
          <w:sz w:val="24"/>
          <w:szCs w:val="24"/>
          <w:highlight w:val="white"/>
        </w:rPr>
        <w:t xml:space="preserve">have had an impact </w:t>
      </w:r>
      <w:r>
        <w:rPr>
          <w:rFonts w:ascii="Tahoma" w:eastAsia="Tahoma" w:hAnsi="Tahoma" w:cs="Tahoma"/>
          <w:sz w:val="24"/>
          <w:szCs w:val="24"/>
          <w:highlight w:val="white"/>
        </w:rPr>
        <w:t xml:space="preserve">at the time? </w:t>
      </w:r>
      <w:r w:rsidR="00B51804">
        <w:rPr>
          <w:rFonts w:ascii="Tahoma" w:eastAsia="Tahoma" w:hAnsi="Tahoma" w:cs="Tahoma"/>
          <w:sz w:val="24"/>
          <w:szCs w:val="24"/>
          <w:highlight w:val="white"/>
        </w:rPr>
        <w:t xml:space="preserve">What would be the equivalent today? </w:t>
      </w:r>
    </w:p>
    <w:p w14:paraId="5A3709E6" w14:textId="5B3219F4" w:rsidR="00AC3334" w:rsidRDefault="00B51804">
      <w:pPr>
        <w:rPr>
          <w:rFonts w:ascii="Tahoma" w:eastAsia="Tahoma" w:hAnsi="Tahoma" w:cs="Tahoma"/>
          <w:sz w:val="24"/>
          <w:szCs w:val="24"/>
          <w:highlight w:val="white"/>
        </w:rPr>
      </w:pPr>
      <w:r>
        <w:rPr>
          <w:rFonts w:ascii="Tahoma" w:eastAsia="Tahoma" w:hAnsi="Tahoma" w:cs="Tahoma"/>
          <w:sz w:val="24"/>
          <w:szCs w:val="24"/>
          <w:highlight w:val="white"/>
        </w:rPr>
        <w:t xml:space="preserve">Why not explore some of the other eras of journalism mentioned? </w:t>
      </w:r>
    </w:p>
    <w:p w14:paraId="0C83A77B" w14:textId="77777777" w:rsidR="00AC3334" w:rsidRDefault="00DA7AD0">
      <w:pPr>
        <w:rPr>
          <w:rFonts w:ascii="Tahoma" w:eastAsia="Tahoma" w:hAnsi="Tahoma" w:cs="Tahoma"/>
          <w:sz w:val="24"/>
          <w:szCs w:val="24"/>
          <w:highlight w:val="white"/>
        </w:rPr>
      </w:pPr>
      <w:r>
        <w:rPr>
          <w:rFonts w:ascii="Tahoma" w:eastAsia="Tahoma" w:hAnsi="Tahoma" w:cs="Tahoma"/>
          <w:sz w:val="24"/>
          <w:szCs w:val="24"/>
          <w:highlight w:val="white"/>
        </w:rPr>
        <w:tab/>
      </w:r>
    </w:p>
    <w:p w14:paraId="31BCD4E1" w14:textId="77777777" w:rsidR="00AC3334" w:rsidRDefault="00AC3334">
      <w:pPr>
        <w:rPr>
          <w:rFonts w:ascii="Tahoma" w:eastAsia="Tahoma" w:hAnsi="Tahoma" w:cs="Tahoma"/>
          <w:sz w:val="24"/>
          <w:szCs w:val="24"/>
          <w:highlight w:val="white"/>
        </w:rPr>
      </w:pPr>
    </w:p>
    <w:p w14:paraId="343F823F" w14:textId="1D635B56" w:rsidR="00AC3334" w:rsidRDefault="00DA7AD0">
      <w:pPr>
        <w:rPr>
          <w:rFonts w:ascii="Tahoma" w:eastAsia="Tahoma" w:hAnsi="Tahoma" w:cs="Tahoma"/>
          <w:b/>
          <w:color w:val="000000"/>
          <w:sz w:val="28"/>
          <w:szCs w:val="28"/>
          <w:highlight w:val="white"/>
        </w:rPr>
      </w:pPr>
      <w:r>
        <w:rPr>
          <w:rFonts w:ascii="Tahoma" w:eastAsia="Tahoma" w:hAnsi="Tahoma" w:cs="Tahoma"/>
          <w:b/>
          <w:color w:val="000000"/>
          <w:sz w:val="28"/>
          <w:szCs w:val="28"/>
          <w:highlight w:val="white"/>
        </w:rPr>
        <w:lastRenderedPageBreak/>
        <w:t xml:space="preserve">Teacher notes: </w:t>
      </w:r>
      <w:r w:rsidR="00B51804" w:rsidRPr="00B51804">
        <w:rPr>
          <w:rFonts w:ascii="Tahoma" w:eastAsia="Tahoma" w:hAnsi="Tahoma" w:cs="Tahoma"/>
          <w:b/>
          <w:color w:val="000000"/>
          <w:sz w:val="28"/>
          <w:szCs w:val="28"/>
        </w:rPr>
        <w:t>How was one woman’s article so influential?</w:t>
      </w:r>
    </w:p>
    <w:p w14:paraId="2371A2A5" w14:textId="77777777" w:rsidR="00B51804" w:rsidRPr="00B51804" w:rsidRDefault="00B51804" w:rsidP="00B51804">
      <w:pPr>
        <w:spacing w:after="0" w:line="240" w:lineRule="auto"/>
        <w:rPr>
          <w:rFonts w:ascii="Tahoma" w:hAnsi="Tahoma" w:cs="Tahoma"/>
          <w:b/>
        </w:rPr>
      </w:pPr>
      <w:r w:rsidRPr="00B51804">
        <w:rPr>
          <w:rFonts w:ascii="Tahoma" w:hAnsi="Tahoma" w:cs="Tahoma"/>
          <w:b/>
        </w:rPr>
        <w:t>What is a slot-in?</w:t>
      </w:r>
    </w:p>
    <w:p w14:paraId="59796876" w14:textId="77777777" w:rsidR="00B51804" w:rsidRPr="00B51804" w:rsidRDefault="00B51804" w:rsidP="00B51804">
      <w:pPr>
        <w:spacing w:after="0" w:line="240" w:lineRule="auto"/>
        <w:rPr>
          <w:rFonts w:ascii="Tahoma" w:hAnsi="Tahoma" w:cs="Tahoma"/>
          <w:b/>
        </w:rPr>
      </w:pPr>
    </w:p>
    <w:p w14:paraId="037481CF" w14:textId="3366FA34" w:rsidR="00AC3334" w:rsidRDefault="00B51804" w:rsidP="00B51804">
      <w:pPr>
        <w:spacing w:after="0" w:line="240" w:lineRule="auto"/>
        <w:rPr>
          <w:rFonts w:ascii="Tahoma" w:eastAsia="Tahoma" w:hAnsi="Tahoma" w:cs="Tahoma"/>
          <w:b/>
          <w:color w:val="000000"/>
          <w:sz w:val="24"/>
          <w:szCs w:val="24"/>
          <w:highlight w:val="white"/>
        </w:rPr>
      </w:pPr>
      <w:r w:rsidRPr="00B51804">
        <w:rPr>
          <w:rFonts w:ascii="Tahoma" w:hAnsi="Tahoma" w:cs="Tahoma"/>
          <w:color w:val="000000"/>
          <w:highlight w:val="white"/>
        </w:rPr>
        <w:t>A slot-in is a short story from the past that is rich in historical concepts. You can use a slot-in as part of a longer sequence, or as cover work, or in those moments where you need something short.</w:t>
      </w:r>
      <w:r>
        <w:rPr>
          <w:rFonts w:ascii="Tahoma" w:hAnsi="Tahoma" w:cs="Tahoma"/>
          <w:color w:val="000000"/>
          <w:highlight w:val="white"/>
        </w:rPr>
        <w:t xml:space="preserve"> Slot-ins, such as this one, can also help you teach about a past that is more representative of the wide variety of people who lived there. </w:t>
      </w:r>
    </w:p>
    <w:p w14:paraId="27A48A4A" w14:textId="77777777" w:rsidR="00AC3334" w:rsidRDefault="00AC3334">
      <w:pPr>
        <w:rPr>
          <w:rFonts w:ascii="Tahoma" w:eastAsia="Tahoma" w:hAnsi="Tahoma" w:cs="Tahoma"/>
          <w:b/>
          <w:color w:val="000000"/>
          <w:sz w:val="24"/>
          <w:szCs w:val="24"/>
          <w:highlight w:val="white"/>
        </w:rPr>
      </w:pPr>
    </w:p>
    <w:p w14:paraId="6E59F32D" w14:textId="77777777" w:rsidR="00AC3334" w:rsidRDefault="00DA7AD0">
      <w:pPr>
        <w:rPr>
          <w:rFonts w:ascii="Tahoma" w:eastAsia="Tahoma" w:hAnsi="Tahoma" w:cs="Tahoma"/>
          <w:b/>
          <w:color w:val="000000"/>
          <w:sz w:val="24"/>
          <w:szCs w:val="24"/>
          <w:highlight w:val="white"/>
        </w:rPr>
      </w:pPr>
      <w:r>
        <w:rPr>
          <w:rFonts w:ascii="Tahoma" w:eastAsia="Tahoma" w:hAnsi="Tahoma" w:cs="Tahoma"/>
          <w:b/>
          <w:color w:val="000000"/>
          <w:sz w:val="24"/>
          <w:szCs w:val="24"/>
          <w:highlight w:val="white"/>
        </w:rPr>
        <w:t>The concept focus of this enquiry</w:t>
      </w:r>
    </w:p>
    <w:p w14:paraId="0BD2EB54" w14:textId="26F970AC" w:rsidR="00AC3334" w:rsidRPr="00B51804" w:rsidRDefault="00B51804">
      <w:pPr>
        <w:rPr>
          <w:rFonts w:ascii="Tahoma" w:eastAsia="Tahoma" w:hAnsi="Tahoma" w:cs="Tahoma"/>
          <w:bCs/>
          <w:sz w:val="24"/>
          <w:szCs w:val="24"/>
          <w:highlight w:val="white"/>
        </w:rPr>
      </w:pPr>
      <w:r w:rsidRPr="00B51804">
        <w:rPr>
          <w:rFonts w:ascii="Tahoma" w:eastAsia="Tahoma" w:hAnsi="Tahoma" w:cs="Tahoma"/>
          <w:bCs/>
          <w:sz w:val="24"/>
          <w:szCs w:val="24"/>
          <w:highlight w:val="white"/>
        </w:rPr>
        <w:t xml:space="preserve">This slot-in is part of women’s history and </w:t>
      </w:r>
      <w:r>
        <w:rPr>
          <w:rFonts w:ascii="Tahoma" w:eastAsia="Tahoma" w:hAnsi="Tahoma" w:cs="Tahoma"/>
          <w:bCs/>
          <w:sz w:val="24"/>
          <w:szCs w:val="24"/>
          <w:highlight w:val="white"/>
        </w:rPr>
        <w:t xml:space="preserve">the history of mental health. As such it is inter-sectional. It takes as a focus how the action of a skilled campaigner can raise the profile of a cause and bring about change. </w:t>
      </w:r>
    </w:p>
    <w:p w14:paraId="359AB13C" w14:textId="77777777" w:rsidR="00AC3334" w:rsidRDefault="00AC3334">
      <w:pPr>
        <w:rPr>
          <w:rFonts w:ascii="Tahoma" w:eastAsia="Tahoma" w:hAnsi="Tahoma" w:cs="Tahoma"/>
          <w:b/>
          <w:sz w:val="24"/>
          <w:szCs w:val="24"/>
          <w:highlight w:val="white"/>
        </w:rPr>
      </w:pPr>
    </w:p>
    <w:p w14:paraId="0A8E1BB9" w14:textId="77777777" w:rsidR="00AC3334" w:rsidRDefault="00DA7AD0">
      <w:pPr>
        <w:rPr>
          <w:rFonts w:ascii="Tahoma" w:eastAsia="Tahoma" w:hAnsi="Tahoma" w:cs="Tahoma"/>
          <w:b/>
          <w:color w:val="000000"/>
          <w:sz w:val="24"/>
          <w:szCs w:val="24"/>
          <w:highlight w:val="white"/>
        </w:rPr>
      </w:pPr>
      <w:r>
        <w:rPr>
          <w:rFonts w:ascii="Tahoma" w:eastAsia="Tahoma" w:hAnsi="Tahoma" w:cs="Tahoma"/>
          <w:b/>
          <w:color w:val="000000"/>
          <w:sz w:val="24"/>
          <w:szCs w:val="24"/>
          <w:highlight w:val="white"/>
        </w:rPr>
        <w:t>Curriculum links</w:t>
      </w:r>
    </w:p>
    <w:p w14:paraId="08CA4248" w14:textId="184BC0EA" w:rsidR="00AC3334" w:rsidRDefault="00B51804">
      <w:pPr>
        <w:pBdr>
          <w:top w:val="nil"/>
          <w:left w:val="nil"/>
          <w:bottom w:val="nil"/>
          <w:right w:val="nil"/>
          <w:between w:val="nil"/>
        </w:pBdr>
        <w:ind w:left="720" w:hanging="720"/>
        <w:rPr>
          <w:rFonts w:ascii="Tahoma" w:eastAsia="Tahoma" w:hAnsi="Tahoma" w:cs="Tahoma"/>
          <w:sz w:val="24"/>
          <w:szCs w:val="24"/>
          <w:highlight w:val="white"/>
        </w:rPr>
      </w:pPr>
      <w:r>
        <w:rPr>
          <w:rFonts w:ascii="Tahoma" w:eastAsia="Tahoma" w:hAnsi="Tahoma" w:cs="Tahoma"/>
          <w:sz w:val="24"/>
          <w:szCs w:val="24"/>
          <w:highlight w:val="white"/>
        </w:rPr>
        <w:t>This slot in can be used as part of your teaching of:</w:t>
      </w:r>
    </w:p>
    <w:p w14:paraId="2D349E69" w14:textId="6B9EA0A0" w:rsidR="00B51804" w:rsidRDefault="00B51804" w:rsidP="00B51804">
      <w:pPr>
        <w:pStyle w:val="ListParagraph"/>
        <w:numPr>
          <w:ilvl w:val="0"/>
          <w:numId w:val="2"/>
        </w:numPr>
        <w:pBdr>
          <w:top w:val="nil"/>
          <w:left w:val="nil"/>
          <w:bottom w:val="nil"/>
          <w:right w:val="nil"/>
          <w:between w:val="nil"/>
        </w:pBdr>
        <w:rPr>
          <w:rFonts w:ascii="Tahoma" w:eastAsia="Tahoma" w:hAnsi="Tahoma" w:cs="Tahoma"/>
          <w:sz w:val="24"/>
          <w:szCs w:val="24"/>
          <w:highlight w:val="white"/>
        </w:rPr>
      </w:pPr>
      <w:r>
        <w:rPr>
          <w:rFonts w:ascii="Tahoma" w:eastAsia="Tahoma" w:hAnsi="Tahoma" w:cs="Tahoma"/>
          <w:sz w:val="24"/>
          <w:szCs w:val="24"/>
          <w:highlight w:val="white"/>
        </w:rPr>
        <w:t>Rights for women in the 19</w:t>
      </w:r>
      <w:r w:rsidRPr="00B51804">
        <w:rPr>
          <w:rFonts w:ascii="Tahoma" w:eastAsia="Tahoma" w:hAnsi="Tahoma" w:cs="Tahoma"/>
          <w:sz w:val="24"/>
          <w:szCs w:val="24"/>
          <w:highlight w:val="white"/>
          <w:vertAlign w:val="superscript"/>
        </w:rPr>
        <w:t>th</w:t>
      </w:r>
      <w:r>
        <w:rPr>
          <w:rFonts w:ascii="Tahoma" w:eastAsia="Tahoma" w:hAnsi="Tahoma" w:cs="Tahoma"/>
          <w:sz w:val="24"/>
          <w:szCs w:val="24"/>
          <w:highlight w:val="white"/>
        </w:rPr>
        <w:t xml:space="preserve"> and 10</w:t>
      </w:r>
      <w:r w:rsidRPr="00B51804">
        <w:rPr>
          <w:rFonts w:ascii="Tahoma" w:eastAsia="Tahoma" w:hAnsi="Tahoma" w:cs="Tahoma"/>
          <w:sz w:val="24"/>
          <w:szCs w:val="24"/>
          <w:highlight w:val="white"/>
          <w:vertAlign w:val="superscript"/>
        </w:rPr>
        <w:t>th</w:t>
      </w:r>
      <w:r>
        <w:rPr>
          <w:rFonts w:ascii="Tahoma" w:eastAsia="Tahoma" w:hAnsi="Tahoma" w:cs="Tahoma"/>
          <w:sz w:val="24"/>
          <w:szCs w:val="24"/>
          <w:highlight w:val="white"/>
        </w:rPr>
        <w:t xml:space="preserve"> centuries</w:t>
      </w:r>
    </w:p>
    <w:p w14:paraId="3F8506C5" w14:textId="33A3EFD4" w:rsidR="00B51804" w:rsidRPr="00B51804" w:rsidRDefault="00B51804" w:rsidP="00B51804">
      <w:pPr>
        <w:pStyle w:val="ListParagraph"/>
        <w:numPr>
          <w:ilvl w:val="0"/>
          <w:numId w:val="2"/>
        </w:numPr>
        <w:pBdr>
          <w:top w:val="nil"/>
          <w:left w:val="nil"/>
          <w:bottom w:val="nil"/>
          <w:right w:val="nil"/>
          <w:between w:val="nil"/>
        </w:pBdr>
        <w:rPr>
          <w:rFonts w:ascii="Tahoma" w:eastAsia="Tahoma" w:hAnsi="Tahoma" w:cs="Tahoma"/>
          <w:sz w:val="24"/>
          <w:szCs w:val="24"/>
          <w:highlight w:val="white"/>
        </w:rPr>
      </w:pPr>
      <w:r>
        <w:rPr>
          <w:rFonts w:ascii="Tahoma" w:eastAsia="Tahoma" w:hAnsi="Tahoma" w:cs="Tahoma"/>
          <w:sz w:val="24"/>
          <w:szCs w:val="24"/>
          <w:highlight w:val="white"/>
        </w:rPr>
        <w:t>Medicine and health through time</w:t>
      </w:r>
    </w:p>
    <w:p w14:paraId="525D6EDD" w14:textId="77777777" w:rsidR="00AC3334" w:rsidRDefault="00AC3334">
      <w:pPr>
        <w:pBdr>
          <w:top w:val="nil"/>
          <w:left w:val="nil"/>
          <w:bottom w:val="nil"/>
          <w:right w:val="nil"/>
          <w:between w:val="nil"/>
        </w:pBdr>
        <w:ind w:left="720" w:hanging="720"/>
        <w:rPr>
          <w:rFonts w:ascii="Tahoma" w:eastAsia="Tahoma" w:hAnsi="Tahoma" w:cs="Tahoma"/>
          <w:sz w:val="24"/>
          <w:szCs w:val="24"/>
          <w:highlight w:val="white"/>
        </w:rPr>
      </w:pPr>
    </w:p>
    <w:p w14:paraId="657302A7" w14:textId="77777777" w:rsidR="00AC3334" w:rsidRDefault="00DA7AD0">
      <w:pPr>
        <w:rPr>
          <w:rFonts w:ascii="Tahoma" w:eastAsia="Tahoma" w:hAnsi="Tahoma" w:cs="Tahoma"/>
          <w:b/>
          <w:color w:val="000000"/>
          <w:sz w:val="24"/>
          <w:szCs w:val="24"/>
          <w:highlight w:val="white"/>
        </w:rPr>
      </w:pPr>
      <w:r>
        <w:rPr>
          <w:rFonts w:ascii="Tahoma" w:eastAsia="Tahoma" w:hAnsi="Tahoma" w:cs="Tahoma"/>
          <w:b/>
          <w:color w:val="000000"/>
          <w:sz w:val="24"/>
          <w:szCs w:val="24"/>
          <w:highlight w:val="white"/>
        </w:rPr>
        <w:t>Activity suggestions</w:t>
      </w:r>
    </w:p>
    <w:p w14:paraId="281C7A0B" w14:textId="04F85A10" w:rsidR="00AC3334" w:rsidRDefault="000A1D60">
      <w:pPr>
        <w:rPr>
          <w:rFonts w:ascii="Tahoma" w:eastAsia="Tahoma" w:hAnsi="Tahoma" w:cs="Tahoma"/>
          <w:color w:val="000000"/>
          <w:sz w:val="24"/>
          <w:szCs w:val="24"/>
          <w:highlight w:val="white"/>
        </w:rPr>
      </w:pPr>
      <w:r>
        <w:rPr>
          <w:rFonts w:ascii="Tahoma" w:eastAsia="Tahoma" w:hAnsi="Tahoma" w:cs="Tahoma"/>
          <w:color w:val="000000"/>
          <w:sz w:val="24"/>
          <w:szCs w:val="24"/>
          <w:highlight w:val="white"/>
        </w:rPr>
        <w:t xml:space="preserve">You might want students to read the slot-in, think and then move on. However, you could use it as part of further learning activities. For example, you could find extracts of her articles and look at the style of her writing and the details she reveals. You could find out more about Nellie Bly herself and use her as an example of one of many campaigners for women’s freedom. A range of women campaigners could be used in a balloon debate, where students </w:t>
      </w:r>
      <w:proofErr w:type="gramStart"/>
      <w:r>
        <w:rPr>
          <w:rFonts w:ascii="Tahoma" w:eastAsia="Tahoma" w:hAnsi="Tahoma" w:cs="Tahoma"/>
          <w:color w:val="000000"/>
          <w:sz w:val="24"/>
          <w:szCs w:val="24"/>
          <w:highlight w:val="white"/>
        </w:rPr>
        <w:t>have to</w:t>
      </w:r>
      <w:proofErr w:type="gramEnd"/>
      <w:r w:rsidR="00DA7AD0">
        <w:rPr>
          <w:rFonts w:ascii="Tahoma" w:eastAsia="Tahoma" w:hAnsi="Tahoma" w:cs="Tahoma"/>
          <w:color w:val="000000"/>
          <w:sz w:val="24"/>
          <w:szCs w:val="24"/>
          <w:highlight w:val="white"/>
        </w:rPr>
        <w:t xml:space="preserve"> used reasoned argument to persuade their peers of their views of the relative importance of different campaigners and campaigns. </w:t>
      </w:r>
    </w:p>
    <w:p w14:paraId="6782B9C8" w14:textId="77777777" w:rsidR="00AC3334" w:rsidRDefault="00DA7AD0">
      <w:pPr>
        <w:rPr>
          <w:rFonts w:ascii="Tahoma" w:eastAsia="Tahoma" w:hAnsi="Tahoma" w:cs="Tahoma"/>
          <w:b/>
          <w:color w:val="000000"/>
          <w:sz w:val="24"/>
          <w:szCs w:val="24"/>
          <w:highlight w:val="white"/>
        </w:rPr>
      </w:pPr>
      <w:bookmarkStart w:id="0" w:name="_GoBack"/>
      <w:bookmarkEnd w:id="0"/>
      <w:r>
        <w:rPr>
          <w:rFonts w:ascii="Tahoma" w:eastAsia="Tahoma" w:hAnsi="Tahoma" w:cs="Tahoma"/>
          <w:b/>
          <w:color w:val="000000"/>
          <w:sz w:val="24"/>
          <w:szCs w:val="24"/>
          <w:highlight w:val="white"/>
        </w:rPr>
        <w:t>Misconceptions to dispel</w:t>
      </w:r>
    </w:p>
    <w:p w14:paraId="26D584FF" w14:textId="18E079B2" w:rsidR="00AC3334" w:rsidRDefault="00DA7AD0">
      <w:pPr>
        <w:rPr>
          <w:rFonts w:ascii="Tahoma" w:eastAsia="Tahoma" w:hAnsi="Tahoma" w:cs="Tahoma"/>
          <w:b/>
          <w:color w:val="000000"/>
          <w:sz w:val="24"/>
          <w:szCs w:val="24"/>
          <w:highlight w:val="white"/>
        </w:rPr>
      </w:pPr>
      <w:r>
        <w:rPr>
          <w:rFonts w:ascii="Tahoma" w:eastAsia="Tahoma" w:hAnsi="Tahoma" w:cs="Tahoma"/>
          <w:color w:val="000000"/>
          <w:sz w:val="24"/>
          <w:szCs w:val="24"/>
          <w:highlight w:val="white"/>
        </w:rPr>
        <w:t>Students often do not realise that there were campaigns for women’s freedoms going on way beyond the shores of the UK in the late 19</w:t>
      </w:r>
      <w:r w:rsidRPr="00DA7AD0">
        <w:rPr>
          <w:rFonts w:ascii="Tahoma" w:eastAsia="Tahoma" w:hAnsi="Tahoma" w:cs="Tahoma"/>
          <w:color w:val="000000"/>
          <w:sz w:val="24"/>
          <w:szCs w:val="24"/>
          <w:highlight w:val="white"/>
          <w:vertAlign w:val="superscript"/>
        </w:rPr>
        <w:t>th</w:t>
      </w:r>
      <w:r>
        <w:rPr>
          <w:rFonts w:ascii="Tahoma" w:eastAsia="Tahoma" w:hAnsi="Tahoma" w:cs="Tahoma"/>
          <w:color w:val="000000"/>
          <w:sz w:val="24"/>
          <w:szCs w:val="24"/>
          <w:highlight w:val="white"/>
        </w:rPr>
        <w:t xml:space="preserve"> and early 20</w:t>
      </w:r>
      <w:r w:rsidRPr="00DA7AD0">
        <w:rPr>
          <w:rFonts w:ascii="Tahoma" w:eastAsia="Tahoma" w:hAnsi="Tahoma" w:cs="Tahoma"/>
          <w:color w:val="000000"/>
          <w:sz w:val="24"/>
          <w:szCs w:val="24"/>
          <w:highlight w:val="white"/>
          <w:vertAlign w:val="superscript"/>
        </w:rPr>
        <w:t>th</w:t>
      </w:r>
      <w:r>
        <w:rPr>
          <w:rFonts w:ascii="Tahoma" w:eastAsia="Tahoma" w:hAnsi="Tahoma" w:cs="Tahoma"/>
          <w:color w:val="000000"/>
          <w:sz w:val="24"/>
          <w:szCs w:val="24"/>
          <w:highlight w:val="white"/>
        </w:rPr>
        <w:t xml:space="preserve"> centuries. Despite the focus on mental health in contemporary society, they are usually ignorant that mental health and its treatment has a long history, as any other aspect of human society.</w:t>
      </w:r>
    </w:p>
    <w:p w14:paraId="685BF3B1" w14:textId="77777777" w:rsidR="00AC3334" w:rsidRDefault="00DA7AD0">
      <w:pPr>
        <w:rPr>
          <w:rFonts w:ascii="Tahoma" w:eastAsia="Tahoma" w:hAnsi="Tahoma" w:cs="Tahoma"/>
          <w:b/>
          <w:color w:val="000000"/>
          <w:sz w:val="24"/>
          <w:szCs w:val="24"/>
          <w:highlight w:val="white"/>
        </w:rPr>
      </w:pPr>
      <w:r>
        <w:rPr>
          <w:rFonts w:ascii="Tahoma" w:eastAsia="Tahoma" w:hAnsi="Tahoma" w:cs="Tahoma"/>
          <w:b/>
          <w:color w:val="000000"/>
          <w:sz w:val="24"/>
          <w:szCs w:val="24"/>
          <w:highlight w:val="white"/>
        </w:rPr>
        <w:t>Where to link to</w:t>
      </w:r>
    </w:p>
    <w:p w14:paraId="2AA0AAF6" w14:textId="230FA8AD" w:rsidR="00AC3334" w:rsidRDefault="00B51804">
      <w:pPr>
        <w:rPr>
          <w:rFonts w:ascii="Tahoma" w:eastAsia="Tahoma" w:hAnsi="Tahoma" w:cs="Tahoma"/>
          <w:color w:val="000000"/>
          <w:sz w:val="24"/>
          <w:szCs w:val="24"/>
          <w:highlight w:val="white"/>
        </w:rPr>
      </w:pPr>
      <w:r>
        <w:rPr>
          <w:rFonts w:ascii="Tahoma" w:eastAsia="Tahoma" w:hAnsi="Tahoma" w:cs="Tahoma"/>
          <w:color w:val="000000"/>
          <w:sz w:val="24"/>
          <w:szCs w:val="24"/>
          <w:highlight w:val="white"/>
        </w:rPr>
        <w:t xml:space="preserve">On the </w:t>
      </w:r>
      <w:proofErr w:type="spellStart"/>
      <w:r>
        <w:rPr>
          <w:rFonts w:ascii="Tahoma" w:eastAsia="Tahoma" w:hAnsi="Tahoma" w:cs="Tahoma"/>
          <w:color w:val="000000"/>
          <w:sz w:val="24"/>
          <w:szCs w:val="24"/>
          <w:highlight w:val="white"/>
        </w:rPr>
        <w:t>YorkClio</w:t>
      </w:r>
      <w:proofErr w:type="spellEnd"/>
      <w:r>
        <w:rPr>
          <w:rFonts w:ascii="Tahoma" w:eastAsia="Tahoma" w:hAnsi="Tahoma" w:cs="Tahoma"/>
          <w:color w:val="000000"/>
          <w:sz w:val="24"/>
          <w:szCs w:val="24"/>
          <w:highlight w:val="white"/>
        </w:rPr>
        <w:t xml:space="preserve"> website you can find resources for teaching about the history of disability and mental health. There are also more slot ins relating to this theme. </w:t>
      </w:r>
    </w:p>
    <w:sectPr w:rsidR="00AC3334">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AD698E"/>
    <w:multiLevelType w:val="hybridMultilevel"/>
    <w:tmpl w:val="6E181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2DE31B5"/>
    <w:multiLevelType w:val="hybridMultilevel"/>
    <w:tmpl w:val="6E88E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3334"/>
    <w:rsid w:val="000A1D60"/>
    <w:rsid w:val="003D015C"/>
    <w:rsid w:val="00AC3334"/>
    <w:rsid w:val="00AD5648"/>
    <w:rsid w:val="00B51804"/>
    <w:rsid w:val="00DA7A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726E8"/>
  <w15:docId w15:val="{EFE636F4-2D3D-4ABB-88FB-479D31F67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3D015C"/>
    <w:pPr>
      <w:ind w:left="720"/>
      <w:contextualSpacing/>
    </w:pPr>
  </w:style>
  <w:style w:type="character" w:styleId="Hyperlink">
    <w:name w:val="Hyperlink"/>
    <w:basedOn w:val="DefaultParagraphFont"/>
    <w:uiPriority w:val="99"/>
    <w:unhideWhenUsed/>
    <w:rsid w:val="003D015C"/>
    <w:rPr>
      <w:color w:val="0000FF" w:themeColor="hyperlink"/>
      <w:u w:val="single"/>
    </w:rPr>
  </w:style>
  <w:style w:type="character" w:styleId="UnresolvedMention">
    <w:name w:val="Unresolved Mention"/>
    <w:basedOn w:val="DefaultParagraphFont"/>
    <w:uiPriority w:val="99"/>
    <w:semiHidden/>
    <w:unhideWhenUsed/>
    <w:rsid w:val="003D015C"/>
    <w:rPr>
      <w:color w:val="605E5C"/>
      <w:shd w:val="clear" w:color="auto" w:fill="E1DFDD"/>
    </w:rPr>
  </w:style>
  <w:style w:type="character" w:styleId="FollowedHyperlink">
    <w:name w:val="FollowedHyperlink"/>
    <w:basedOn w:val="DefaultParagraphFont"/>
    <w:uiPriority w:val="99"/>
    <w:semiHidden/>
    <w:unhideWhenUsed/>
    <w:rsid w:val="003D015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nfer.ac.uk/media/3483/around_the_world_in_72_day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tJnpFJ8Myic"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1025</Words>
  <Characters>5845</Characters>
  <Application>Microsoft Office Word</Application>
  <DocSecurity>4</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Helen Snelson</cp:lastModifiedBy>
  <cp:revision>2</cp:revision>
  <dcterms:created xsi:type="dcterms:W3CDTF">2020-04-02T15:21:00Z</dcterms:created>
  <dcterms:modified xsi:type="dcterms:W3CDTF">2020-04-02T15:21:00Z</dcterms:modified>
</cp:coreProperties>
</file>